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208E8" w:rsidRPr="006063DB" w:rsidRDefault="009208E8" w:rsidP="009208E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E71BEDC" wp14:editId="319353A8">
            <wp:extent cx="487492" cy="782320"/>
            <wp:effectExtent l="0" t="0" r="8255" b="0"/>
            <wp:docPr id="1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AFA1" w14:textId="77777777" w:rsidR="009208E8" w:rsidRPr="006063DB" w:rsidRDefault="009208E8" w:rsidP="009208E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</w:p>
    <w:p w14:paraId="2D228F2E" w14:textId="77777777" w:rsidR="009208E8" w:rsidRDefault="009208E8" w:rsidP="009208E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B31BDD">
        <w:rPr>
          <w:rFonts w:ascii="TH SarabunPSK" w:eastAsia="TH Sarabun PSK" w:hAnsi="TH SarabunPSK" w:cs="TH SarabunPSK"/>
          <w:b/>
          <w:sz w:val="32"/>
          <w:szCs w:val="32"/>
        </w:rPr>
        <w:t>Assistant Professor Dr. Mark Bedoya Ulla</w:t>
      </w:r>
    </w:p>
    <w:p w14:paraId="0A37501D" w14:textId="77777777" w:rsidR="009208E8" w:rsidRPr="006063DB" w:rsidRDefault="009208E8" w:rsidP="009208E8">
      <w:pPr>
        <w:spacing w:after="0" w:line="276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474"/>
        <w:gridCol w:w="996"/>
        <w:gridCol w:w="2754"/>
      </w:tblGrid>
      <w:tr w:rsidR="009208E8" w:rsidRPr="006063DB" w14:paraId="2E3FF4F8" w14:textId="77777777" w:rsidTr="006712EC">
        <w:tc>
          <w:tcPr>
            <w:tcW w:w="2967" w:type="pct"/>
          </w:tcPr>
          <w:p w14:paraId="5ED5F6AC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Walailak University</w:t>
            </w:r>
          </w:p>
          <w:p w14:paraId="3211AC60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School of Languages and General Education</w:t>
            </w:r>
          </w:p>
          <w:p w14:paraId="0CBD5B9A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pacing w:val="-10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pacing w:val="-10"/>
                <w:sz w:val="32"/>
                <w:szCs w:val="32"/>
              </w:rPr>
              <w:t>222 Thai Buri, Tha Sala District, Nakhon Si Thammarat 80160</w:t>
            </w:r>
          </w:p>
        </w:tc>
        <w:tc>
          <w:tcPr>
            <w:tcW w:w="540" w:type="pct"/>
          </w:tcPr>
          <w:p w14:paraId="37E86EF2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493" w:type="pct"/>
          </w:tcPr>
          <w:p w14:paraId="79333F74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0902837948</w:t>
            </w:r>
          </w:p>
          <w:p w14:paraId="52DCFC92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075672431</w:t>
            </w:r>
          </w:p>
          <w:p w14:paraId="66685F43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mark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ulla1985@gmail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E7E9C76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color w:val="FF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Educational Background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1"/>
        <w:gridCol w:w="1861"/>
        <w:gridCol w:w="5121"/>
        <w:gridCol w:w="1231"/>
      </w:tblGrid>
      <w:tr w:rsidR="009208E8" w:rsidRPr="006063DB" w14:paraId="3FC25178" w14:textId="77777777" w:rsidTr="006712EC">
        <w:tc>
          <w:tcPr>
            <w:tcW w:w="543" w:type="pct"/>
            <w:shd w:val="clear" w:color="auto" w:fill="D9D9D9"/>
          </w:tcPr>
          <w:p w14:paraId="1BC91BF9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Degree</w:t>
            </w:r>
          </w:p>
        </w:tc>
        <w:tc>
          <w:tcPr>
            <w:tcW w:w="1010" w:type="pct"/>
            <w:shd w:val="clear" w:color="auto" w:fill="D9D9D9"/>
          </w:tcPr>
          <w:p w14:paraId="7C615B03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Field of Study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779" w:type="pct"/>
            <w:shd w:val="clear" w:color="auto" w:fill="D9D9D9"/>
          </w:tcPr>
          <w:p w14:paraId="68FDF56C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nstitution</w:t>
            </w:r>
          </w:p>
        </w:tc>
        <w:tc>
          <w:tcPr>
            <w:tcW w:w="668" w:type="pct"/>
            <w:shd w:val="clear" w:color="auto" w:fill="D9D9D9"/>
          </w:tcPr>
          <w:p w14:paraId="3ACA0E3F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Degree</w:t>
            </w:r>
          </w:p>
        </w:tc>
      </w:tr>
      <w:tr w:rsidR="009208E8" w:rsidRPr="006063DB" w14:paraId="60AA71A6" w14:textId="77777777" w:rsidTr="006712EC">
        <w:tc>
          <w:tcPr>
            <w:tcW w:w="543" w:type="pct"/>
          </w:tcPr>
          <w:p w14:paraId="16D546E4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10" w:type="pct"/>
          </w:tcPr>
          <w:p w14:paraId="3CACDAF6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Communication</w:t>
            </w:r>
          </w:p>
        </w:tc>
        <w:tc>
          <w:tcPr>
            <w:tcW w:w="2779" w:type="pct"/>
          </w:tcPr>
          <w:p w14:paraId="7B43EF90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University of the Philippines Open University, Philippines</w:t>
            </w:r>
          </w:p>
        </w:tc>
        <w:tc>
          <w:tcPr>
            <w:tcW w:w="668" w:type="pct"/>
          </w:tcPr>
          <w:p w14:paraId="1FBE425F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</w:tr>
      <w:tr w:rsidR="009208E8" w:rsidRPr="006063DB" w14:paraId="22666441" w14:textId="77777777" w:rsidTr="006712EC">
        <w:tc>
          <w:tcPr>
            <w:tcW w:w="543" w:type="pct"/>
          </w:tcPr>
          <w:p w14:paraId="6C182A79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10" w:type="pct"/>
          </w:tcPr>
          <w:p w14:paraId="4ABC1933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English Language Teaching</w:t>
            </w:r>
          </w:p>
        </w:tc>
        <w:tc>
          <w:tcPr>
            <w:tcW w:w="2779" w:type="pct"/>
          </w:tcPr>
          <w:p w14:paraId="46947004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Mindanao State University, Philippines</w:t>
            </w:r>
          </w:p>
        </w:tc>
        <w:tc>
          <w:tcPr>
            <w:tcW w:w="668" w:type="pct"/>
          </w:tcPr>
          <w:p w14:paraId="152B2AFC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2012</w:t>
            </w:r>
          </w:p>
        </w:tc>
      </w:tr>
      <w:tr w:rsidR="009208E8" w:rsidRPr="006063DB" w14:paraId="2B08FEF7" w14:textId="77777777" w:rsidTr="006712EC">
        <w:tc>
          <w:tcPr>
            <w:tcW w:w="543" w:type="pct"/>
          </w:tcPr>
          <w:p w14:paraId="378B2DBE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10" w:type="pct"/>
          </w:tcPr>
          <w:p w14:paraId="5EA1371E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English </w:t>
            </w:r>
          </w:p>
        </w:tc>
        <w:tc>
          <w:tcPr>
            <w:tcW w:w="2779" w:type="pct"/>
          </w:tcPr>
          <w:p w14:paraId="3A9E7A88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Mindanao State University, Philippines</w:t>
            </w:r>
          </w:p>
        </w:tc>
        <w:tc>
          <w:tcPr>
            <w:tcW w:w="668" w:type="pct"/>
          </w:tcPr>
          <w:p w14:paraId="749D3916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2014</w:t>
            </w:r>
          </w:p>
        </w:tc>
      </w:tr>
    </w:tbl>
    <w:p w14:paraId="02EB378F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0B10840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Working Experience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2220"/>
        <w:gridCol w:w="5335"/>
        <w:gridCol w:w="1659"/>
      </w:tblGrid>
      <w:tr w:rsidR="009208E8" w:rsidRPr="006063DB" w14:paraId="0BDCE5A2" w14:textId="77777777" w:rsidTr="006712EC">
        <w:trPr>
          <w:tblHeader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8972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009D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</w:rPr>
              <w:t>Workplace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72651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</w:rPr>
              <w:t>Year</w:t>
            </w:r>
          </w:p>
        </w:tc>
      </w:tr>
      <w:tr w:rsidR="009208E8" w:rsidRPr="006063DB" w14:paraId="0D1042D7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BB6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Visiting Special Lecturer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C56" w14:textId="77777777" w:rsidR="009208E8" w:rsidRPr="006063DB" w:rsidRDefault="009208E8" w:rsidP="009208E8">
            <w:pPr>
              <w:spacing w:line="276" w:lineRule="auto"/>
              <w:rPr>
                <w:rFonts w:ascii="TH SarabunPSK" w:eastAsia="TH Sarabun 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Saint Louis University, Baguio City Philippines</w:t>
            </w:r>
          </w:p>
          <w:p w14:paraId="6D444FAF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School of Advanced Studies, Philippines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1E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16 January 2023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present</w:t>
            </w:r>
          </w:p>
        </w:tc>
      </w:tr>
      <w:tr w:rsidR="009208E8" w:rsidRPr="006063DB" w14:paraId="6B761A44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B6B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Visiting Special Lecturer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Associate Professor 5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>)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773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Polytechnic University of the Philippines PUP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College of Arts and Letters, Manila, Philippines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00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March 2022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present</w:t>
            </w:r>
          </w:p>
        </w:tc>
      </w:tr>
      <w:tr w:rsidR="009208E8" w:rsidRPr="006063DB" w14:paraId="703F0C53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44D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Head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of Research Department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9FB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School of Languages and General Education, Walailak University, Thailand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E8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November 2020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present</w:t>
            </w:r>
          </w:p>
        </w:tc>
      </w:tr>
      <w:tr w:rsidR="009208E8" w:rsidRPr="006063DB" w14:paraId="3833A504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8C6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cs="TH SarabunPSK"/>
                <w:sz w:val="28"/>
              </w:rPr>
              <w:t>Adjunct Professor</w:t>
            </w:r>
            <w:r w:rsidRPr="006063D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</w:rPr>
              <w:t>Thesis Advisor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486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hAnsi="TH SarabunPSK" w:cs="TH SarabunPSK"/>
                <w:sz w:val="28"/>
              </w:rPr>
              <w:t>Bicol University Open University, Bicol Philippines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70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August 2023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present</w:t>
            </w:r>
          </w:p>
        </w:tc>
      </w:tr>
      <w:tr w:rsidR="009208E8" w:rsidRPr="006063DB" w14:paraId="6702DE73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E7B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Assist Professor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F89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Walailak University, Thailand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EF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October 2020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present</w:t>
            </w:r>
          </w:p>
        </w:tc>
      </w:tr>
      <w:tr w:rsidR="009208E8" w:rsidRPr="006063DB" w14:paraId="631987B9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298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English Lecturer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6FBE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Walailak University, Thailand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48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April 2017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>–</w:t>
            </w:r>
          </w:p>
          <w:p w14:paraId="07CF661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September 2020</w:t>
            </w:r>
          </w:p>
        </w:tc>
      </w:tr>
      <w:tr w:rsidR="009208E8" w:rsidRPr="006063DB" w14:paraId="3D2FE9B3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DA7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English Lecturer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59E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King Mongkut University of Technology Thonburi Ratchaburi Campus, Thailand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AF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June 2016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March</w:t>
            </w:r>
          </w:p>
          <w:p w14:paraId="7CFB5A0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2017</w:t>
            </w:r>
          </w:p>
        </w:tc>
      </w:tr>
      <w:tr w:rsidR="009208E8" w:rsidRPr="006063DB" w14:paraId="3FBEF94D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1F7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English Program Mattayom Teacher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FBA" w14:textId="77777777" w:rsidR="009208E8" w:rsidRPr="006063DB" w:rsidRDefault="009208E8" w:rsidP="009208E8">
            <w:pPr>
              <w:spacing w:line="276" w:lineRule="auto"/>
              <w:rPr>
                <w:rFonts w:ascii="TH SarabunPSK" w:eastAsia="TH Sarabun 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Suankularb Wittayalai Thonburi School</w:t>
            </w:r>
          </w:p>
          <w:p w14:paraId="0BA06C5D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Bangkhuntiene, Bangkok, Thailand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23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September 2015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January 2016</w:t>
            </w:r>
          </w:p>
        </w:tc>
      </w:tr>
      <w:tr w:rsidR="009208E8" w:rsidRPr="006063DB" w14:paraId="46303623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B5E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lastRenderedPageBreak/>
              <w:t>VSO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CB1" w14:textId="77777777" w:rsidR="009208E8" w:rsidRPr="006063DB" w:rsidRDefault="009208E8" w:rsidP="009208E8">
            <w:pPr>
              <w:spacing w:line="276" w:lineRule="auto"/>
              <w:rPr>
                <w:rFonts w:ascii="TH SarabunPSK" w:eastAsia="TH Sarabun 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British Council Myanmar Yangon, Myanmar </w:t>
            </w:r>
          </w:p>
          <w:p w14:paraId="6E04677E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Yangon University of Education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0A5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October 2014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>-</w:t>
            </w:r>
          </w:p>
          <w:p w14:paraId="1511D06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August 2015</w:t>
            </w:r>
          </w:p>
        </w:tc>
      </w:tr>
      <w:tr w:rsidR="009208E8" w:rsidRPr="006063DB" w14:paraId="318FF2A5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1F7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English Language Teacher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6B1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Father Saturnino Urios University, San Francisco St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, Butuan City, Philippines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02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 xml:space="preserve">June 2009 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October 2014</w:t>
            </w:r>
          </w:p>
        </w:tc>
      </w:tr>
      <w:tr w:rsidR="009208E8" w:rsidRPr="006063DB" w14:paraId="57169860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064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High School English Teacher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735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Dansalan College Foundation Inc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.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Moncado Colony, Marawi City, Philippines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12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</w:rPr>
              <w:t>June 2006</w:t>
            </w:r>
            <w:r w:rsidRPr="006063DB">
              <w:rPr>
                <w:rFonts w:ascii="TH SarabunPSK" w:eastAsia="TH Sarabun PSK" w:hAnsi="TH SarabunPSK" w:cs="TH SarabunPSK"/>
                <w:sz w:val="28"/>
                <w:cs/>
              </w:rPr>
              <w:t xml:space="preserve"> – </w:t>
            </w:r>
            <w:r w:rsidRPr="006063DB">
              <w:rPr>
                <w:rFonts w:ascii="TH SarabunPSK" w:eastAsia="TH Sarabun PSK" w:hAnsi="TH SarabunPSK" w:cs="TH SarabunPSK"/>
                <w:sz w:val="28"/>
              </w:rPr>
              <w:t>April 2009</w:t>
            </w:r>
          </w:p>
        </w:tc>
      </w:tr>
    </w:tbl>
    <w:p w14:paraId="6A05A809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718B05C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Expertise</w:t>
      </w:r>
    </w:p>
    <w:p w14:paraId="0C2DB6EE" w14:textId="77777777" w:rsidR="009208E8" w:rsidRPr="006063DB" w:rsidRDefault="009208E8" w:rsidP="009208E8">
      <w:pPr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English Language Teaching</w:t>
      </w:r>
    </w:p>
    <w:p w14:paraId="63F516B2" w14:textId="77777777" w:rsidR="009208E8" w:rsidRPr="006063DB" w:rsidRDefault="009208E8" w:rsidP="009208E8">
      <w:pPr>
        <w:spacing w:after="0" w:line="276" w:lineRule="auto"/>
        <w:ind w:left="360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2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6063DB">
        <w:rPr>
          <w:rFonts w:ascii="TH SarabunPSK" w:eastAsia="TH Sarabun PSK" w:hAnsi="TH SarabunPSK" w:cs="TH SarabunPSK"/>
          <w:sz w:val="32"/>
          <w:szCs w:val="32"/>
        </w:rPr>
        <w:tab/>
        <w:t>Educational Technology</w:t>
      </w:r>
    </w:p>
    <w:p w14:paraId="7A5CAB0A" w14:textId="77777777" w:rsidR="009208E8" w:rsidRPr="006063DB" w:rsidRDefault="009208E8" w:rsidP="009208E8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3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6063DB">
        <w:rPr>
          <w:rFonts w:ascii="TH SarabunPSK" w:eastAsia="TH Sarabun PSK" w:hAnsi="TH SarabunPSK" w:cs="TH SarabunPSK"/>
          <w:sz w:val="32"/>
          <w:szCs w:val="32"/>
        </w:rPr>
        <w:tab/>
        <w:t>International Education</w:t>
      </w:r>
    </w:p>
    <w:p w14:paraId="5A39BBE3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2EFFD0F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Teaching Experience</w:t>
      </w:r>
    </w:p>
    <w:tbl>
      <w:tblPr>
        <w:tblW w:w="94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2552"/>
        <w:gridCol w:w="1134"/>
        <w:gridCol w:w="3827"/>
        <w:gridCol w:w="657"/>
      </w:tblGrid>
      <w:tr w:rsidR="009208E8" w:rsidRPr="006063DB" w14:paraId="74C4D375" w14:textId="77777777" w:rsidTr="006712EC">
        <w:trPr>
          <w:tblHeader/>
        </w:trPr>
        <w:tc>
          <w:tcPr>
            <w:tcW w:w="1237" w:type="dxa"/>
          </w:tcPr>
          <w:p w14:paraId="1B0DF91D" w14:textId="77777777" w:rsidR="009208E8" w:rsidRPr="006063DB" w:rsidRDefault="009208E8" w:rsidP="009208E8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Name of Educational Institution</w:t>
            </w:r>
          </w:p>
        </w:tc>
        <w:tc>
          <w:tcPr>
            <w:tcW w:w="2552" w:type="dxa"/>
          </w:tcPr>
          <w:p w14:paraId="3CC30836" w14:textId="77777777" w:rsidR="009208E8" w:rsidRPr="006063DB" w:rsidRDefault="009208E8" w:rsidP="009208E8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Faculty</w:t>
            </w: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School</w:t>
            </w: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Department</w:t>
            </w:r>
          </w:p>
        </w:tc>
        <w:tc>
          <w:tcPr>
            <w:tcW w:w="1134" w:type="dxa"/>
          </w:tcPr>
          <w:p w14:paraId="1432F95E" w14:textId="77777777" w:rsidR="009208E8" w:rsidRPr="006063DB" w:rsidRDefault="009208E8" w:rsidP="009208E8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Program</w:t>
            </w:r>
          </w:p>
        </w:tc>
        <w:tc>
          <w:tcPr>
            <w:tcW w:w="3827" w:type="dxa"/>
          </w:tcPr>
          <w:p w14:paraId="6A4E3A54" w14:textId="77777777" w:rsidR="009208E8" w:rsidRPr="006063DB" w:rsidRDefault="009208E8" w:rsidP="009208E8">
            <w:pPr>
              <w:spacing w:after="0" w:line="276" w:lineRule="auto"/>
              <w:ind w:left="74"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Course name</w:t>
            </w:r>
          </w:p>
        </w:tc>
        <w:tc>
          <w:tcPr>
            <w:tcW w:w="657" w:type="dxa"/>
          </w:tcPr>
          <w:p w14:paraId="1D6DE76D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Year</w:t>
            </w:r>
          </w:p>
        </w:tc>
      </w:tr>
      <w:tr w:rsidR="009208E8" w:rsidRPr="006063DB" w14:paraId="2680B7EE" w14:textId="77777777" w:rsidTr="006712EC">
        <w:tc>
          <w:tcPr>
            <w:tcW w:w="1237" w:type="dxa"/>
            <w:vMerge w:val="restart"/>
          </w:tcPr>
          <w:p w14:paraId="56591797" w14:textId="77777777" w:rsidR="009208E8" w:rsidRPr="006063DB" w:rsidRDefault="009208E8" w:rsidP="009208E8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2552" w:type="dxa"/>
            <w:vMerge w:val="restart"/>
          </w:tcPr>
          <w:p w14:paraId="79401210" w14:textId="77777777" w:rsidR="009208E8" w:rsidRPr="006063DB" w:rsidRDefault="009208E8" w:rsidP="009208E8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School of Languages and General Education</w:t>
            </w:r>
          </w:p>
        </w:tc>
        <w:tc>
          <w:tcPr>
            <w:tcW w:w="1134" w:type="dxa"/>
            <w:vMerge w:val="restart"/>
          </w:tcPr>
          <w:p w14:paraId="76F1BADF" w14:textId="77777777" w:rsidR="009208E8" w:rsidRPr="006063DB" w:rsidRDefault="009208E8" w:rsidP="009208E8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Languages</w:t>
            </w:r>
          </w:p>
        </w:tc>
        <w:tc>
          <w:tcPr>
            <w:tcW w:w="3827" w:type="dxa"/>
          </w:tcPr>
          <w:p w14:paraId="6E09B7EB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121 English Communication Skills</w:t>
            </w:r>
          </w:p>
          <w:p w14:paraId="3E2CB3D1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GEN67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121 Integrated English Skills for Upper Beginners</w:t>
            </w:r>
          </w:p>
        </w:tc>
        <w:tc>
          <w:tcPr>
            <w:tcW w:w="657" w:type="dxa"/>
          </w:tcPr>
          <w:p w14:paraId="3C04FD3E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2024</w:t>
            </w:r>
          </w:p>
        </w:tc>
      </w:tr>
      <w:tr w:rsidR="009208E8" w:rsidRPr="006063DB" w14:paraId="499CFDE1" w14:textId="77777777" w:rsidTr="006712EC">
        <w:tc>
          <w:tcPr>
            <w:tcW w:w="1237" w:type="dxa"/>
            <w:vMerge/>
          </w:tcPr>
          <w:p w14:paraId="41C8F396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2A3D3EC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0B940D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8A057A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121 English Communication Skills</w:t>
            </w:r>
          </w:p>
          <w:p w14:paraId="5980F16E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123 English Reading and Writing</w:t>
            </w:r>
          </w:p>
          <w:p w14:paraId="6BBB8FE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124 English Conversation Skills</w:t>
            </w:r>
          </w:p>
          <w:p w14:paraId="11C4772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124E English Conversation Skills</w:t>
            </w:r>
          </w:p>
        </w:tc>
        <w:tc>
          <w:tcPr>
            <w:tcW w:w="657" w:type="dxa"/>
          </w:tcPr>
          <w:p w14:paraId="73F56A6F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2023</w:t>
            </w:r>
          </w:p>
        </w:tc>
      </w:tr>
      <w:tr w:rsidR="009208E8" w:rsidRPr="006063DB" w14:paraId="144D6359" w14:textId="77777777" w:rsidTr="006712EC">
        <w:tc>
          <w:tcPr>
            <w:tcW w:w="1237" w:type="dxa"/>
            <w:vMerge/>
          </w:tcPr>
          <w:p w14:paraId="0E27B00A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0061E4C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EAFD9C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B4CE04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121 English Communication Skills</w:t>
            </w:r>
          </w:p>
          <w:p w14:paraId="16DF0CFB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122 English Listening and Speaking</w:t>
            </w:r>
          </w:p>
          <w:p w14:paraId="005A91A4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124 English Conversation Skills</w:t>
            </w:r>
          </w:p>
          <w:p w14:paraId="23ABCD3B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125 English for Presentation</w:t>
            </w:r>
          </w:p>
          <w:p w14:paraId="2C4E1EB2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126 English for Academic Communication</w:t>
            </w:r>
          </w:p>
          <w:p w14:paraId="0C5B56F8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126E English for Academic Communication</w:t>
            </w:r>
          </w:p>
        </w:tc>
        <w:tc>
          <w:tcPr>
            <w:tcW w:w="657" w:type="dxa"/>
          </w:tcPr>
          <w:p w14:paraId="78066D58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2022</w:t>
            </w:r>
          </w:p>
        </w:tc>
      </w:tr>
      <w:tr w:rsidR="009208E8" w:rsidRPr="006063DB" w14:paraId="190FD82E" w14:textId="77777777" w:rsidTr="006712EC">
        <w:tc>
          <w:tcPr>
            <w:tcW w:w="1237" w:type="dxa"/>
            <w:vMerge/>
          </w:tcPr>
          <w:p w14:paraId="4B94D5A5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DEEC669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56B9AB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2094A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124 English for Academic Communication</w:t>
            </w:r>
          </w:p>
          <w:p w14:paraId="00A0335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121 English Communication Skills</w:t>
            </w:r>
          </w:p>
          <w:p w14:paraId="6FB5CAA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117 English for Business Communication</w:t>
            </w:r>
          </w:p>
          <w:p w14:paraId="5EDA401F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125 English for Professional Writing</w:t>
            </w:r>
          </w:p>
          <w:p w14:paraId="24A32FCC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126E English for Academic Communication</w:t>
            </w:r>
          </w:p>
          <w:p w14:paraId="7326024D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122 English Listening and Speaking</w:t>
            </w:r>
          </w:p>
          <w:p w14:paraId="6EF835EC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127 English Presentation in Sciences and Technology</w:t>
            </w:r>
          </w:p>
        </w:tc>
        <w:tc>
          <w:tcPr>
            <w:tcW w:w="657" w:type="dxa"/>
          </w:tcPr>
          <w:p w14:paraId="65B281B9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2021</w:t>
            </w:r>
          </w:p>
        </w:tc>
      </w:tr>
      <w:tr w:rsidR="009208E8" w:rsidRPr="006063DB" w14:paraId="73067D22" w14:textId="77777777" w:rsidTr="006712EC">
        <w:tc>
          <w:tcPr>
            <w:tcW w:w="1237" w:type="dxa"/>
            <w:vMerge/>
          </w:tcPr>
          <w:p w14:paraId="45FB0818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49F31CB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3128261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A2F08C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117 English for Business Communication</w:t>
            </w:r>
          </w:p>
          <w:p w14:paraId="67393AED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124 English for Academic Communication</w:t>
            </w:r>
          </w:p>
          <w:p w14:paraId="45C80F6A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121 English Communication Skills</w:t>
            </w:r>
          </w:p>
          <w:p w14:paraId="04FF89E6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122 Academic Listening and Speaking</w:t>
            </w:r>
          </w:p>
          <w:p w14:paraId="28A2E71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127 English Presentation in Sciences and Technology</w:t>
            </w:r>
          </w:p>
          <w:p w14:paraId="1553DB9B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151E Knowledge Inquiry and Research Methods</w:t>
            </w:r>
          </w:p>
        </w:tc>
        <w:tc>
          <w:tcPr>
            <w:tcW w:w="657" w:type="dxa"/>
          </w:tcPr>
          <w:p w14:paraId="42B71CCD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2020</w:t>
            </w:r>
          </w:p>
        </w:tc>
      </w:tr>
      <w:tr w:rsidR="009208E8" w:rsidRPr="006063DB" w14:paraId="4ECFBB1E" w14:textId="77777777" w:rsidTr="006712EC">
        <w:tc>
          <w:tcPr>
            <w:tcW w:w="1237" w:type="dxa"/>
            <w:vMerge/>
          </w:tcPr>
          <w:p w14:paraId="62486C05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101652C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99056E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0EFD0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124 English for Academic Communication</w:t>
            </w:r>
          </w:p>
          <w:p w14:paraId="65684D4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GEI61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122 Academic Listening and Speaking</w:t>
            </w:r>
          </w:p>
          <w:p w14:paraId="076AF77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129 English for Media and Communication</w:t>
            </w:r>
          </w:p>
          <w:p w14:paraId="13411D5E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127 English Presentation in Sciences and Technology</w:t>
            </w:r>
          </w:p>
          <w:p w14:paraId="12B1D27C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128 English Presentation in Humanities and Social Sciences</w:t>
            </w:r>
          </w:p>
          <w:p w14:paraId="18B852A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122 Academic Listening and Speaking</w:t>
            </w:r>
          </w:p>
          <w:p w14:paraId="6968E23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CMM60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306 English for Communication Arts</w:t>
            </w:r>
          </w:p>
        </w:tc>
        <w:tc>
          <w:tcPr>
            <w:tcW w:w="657" w:type="dxa"/>
          </w:tcPr>
          <w:p w14:paraId="650B5A13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2019</w:t>
            </w:r>
          </w:p>
        </w:tc>
      </w:tr>
      <w:tr w:rsidR="009208E8" w:rsidRPr="006063DB" w14:paraId="078C23B3" w14:textId="77777777" w:rsidTr="006712EC">
        <w:tc>
          <w:tcPr>
            <w:tcW w:w="1237" w:type="dxa"/>
            <w:vMerge/>
          </w:tcPr>
          <w:p w14:paraId="1299C43A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DDBEF00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61D779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0D1F13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002 Fundamental English</w:t>
            </w:r>
          </w:p>
          <w:p w14:paraId="79A2A4F1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115</w:t>
            </w:r>
          </w:p>
          <w:p w14:paraId="17087B1E" w14:textId="77777777" w:rsidR="009208E8" w:rsidRPr="006063DB" w:rsidRDefault="009208E8" w:rsidP="009208E8">
            <w:pPr>
              <w:spacing w:after="0" w:line="276" w:lineRule="auto"/>
              <w:ind w:left="74"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English in Health and Wellness</w:t>
            </w:r>
          </w:p>
          <w:p w14:paraId="1F0CEBF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107</w:t>
            </w:r>
          </w:p>
          <w:p w14:paraId="3D2F301D" w14:textId="77777777" w:rsidR="009208E8" w:rsidRPr="006063DB" w:rsidRDefault="009208E8" w:rsidP="009208E8">
            <w:pPr>
              <w:spacing w:after="0" w:line="276" w:lineRule="auto"/>
              <w:ind w:left="74"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English for Aesthetics</w:t>
            </w:r>
          </w:p>
          <w:p w14:paraId="508B4A2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110</w:t>
            </w:r>
          </w:p>
          <w:p w14:paraId="79D4DEF8" w14:textId="77777777" w:rsidR="009208E8" w:rsidRPr="006063DB" w:rsidRDefault="009208E8" w:rsidP="009208E8">
            <w:pPr>
              <w:spacing w:after="0" w:line="276" w:lineRule="auto"/>
              <w:ind w:left="74"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English in Sciences and Technology</w:t>
            </w:r>
          </w:p>
          <w:p w14:paraId="65E95FD9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113</w:t>
            </w:r>
          </w:p>
          <w:p w14:paraId="6FA5E7EB" w14:textId="77777777" w:rsidR="009208E8" w:rsidRPr="006063DB" w:rsidRDefault="009208E8" w:rsidP="009208E8">
            <w:pPr>
              <w:spacing w:after="0" w:line="276" w:lineRule="auto"/>
              <w:ind w:left="74"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English in Media Communication</w:t>
            </w:r>
          </w:p>
          <w:p w14:paraId="447449FA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116 English for Community Development</w:t>
            </w:r>
          </w:p>
          <w:p w14:paraId="70915FA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123 Academic Reading and Writing</w:t>
            </w:r>
          </w:p>
          <w:p w14:paraId="1A0D9DBB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117 English for Business Communication</w:t>
            </w:r>
          </w:p>
          <w:p w14:paraId="7A1011A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127 English Presentation in Sciences and Technology</w:t>
            </w:r>
          </w:p>
          <w:p w14:paraId="4F568528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124 English for Academic Communication</w:t>
            </w:r>
          </w:p>
        </w:tc>
        <w:tc>
          <w:tcPr>
            <w:tcW w:w="657" w:type="dxa"/>
          </w:tcPr>
          <w:p w14:paraId="5C61D62B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2018</w:t>
            </w:r>
          </w:p>
        </w:tc>
      </w:tr>
      <w:tr w:rsidR="009208E8" w:rsidRPr="006063DB" w14:paraId="45B9DDCC" w14:textId="77777777" w:rsidTr="006712EC">
        <w:tc>
          <w:tcPr>
            <w:tcW w:w="1237" w:type="dxa"/>
            <w:vMerge/>
          </w:tcPr>
          <w:p w14:paraId="3CF2D8B6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FB78278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C39945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F98334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106 Integrated English Skills</w:t>
            </w:r>
          </w:p>
          <w:p w14:paraId="64EC1DD6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GEN59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112 English Communication in Daily Life</w:t>
            </w:r>
          </w:p>
          <w:p w14:paraId="5E703638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575 English for Pharmacy Profession</w:t>
            </w:r>
          </w:p>
          <w:p w14:paraId="3755B53B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EFL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203 Introduction to Academic Discussion</w:t>
            </w:r>
          </w:p>
          <w:p w14:paraId="7AFB9E17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113 English in Media Communication</w:t>
            </w:r>
          </w:p>
          <w:p w14:paraId="55F20CE2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GEN59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113 English Communication in Diverse Cultures</w:t>
            </w:r>
          </w:p>
          <w:p w14:paraId="697CD323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107 English for Aesthetics</w:t>
            </w:r>
          </w:p>
          <w:p w14:paraId="31FEE0F5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108 English in Health Sciences</w:t>
            </w:r>
          </w:p>
          <w:p w14:paraId="2576C653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114 English in Cultural Diversity</w:t>
            </w:r>
          </w:p>
        </w:tc>
        <w:tc>
          <w:tcPr>
            <w:tcW w:w="657" w:type="dxa"/>
          </w:tcPr>
          <w:p w14:paraId="6CD3E1A9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2017</w:t>
            </w:r>
          </w:p>
        </w:tc>
      </w:tr>
      <w:tr w:rsidR="009208E8" w:rsidRPr="006063DB" w14:paraId="618CC095" w14:textId="77777777" w:rsidTr="006712EC">
        <w:tc>
          <w:tcPr>
            <w:tcW w:w="1237" w:type="dxa"/>
            <w:vMerge/>
          </w:tcPr>
          <w:p w14:paraId="0562CB0E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4CE0A41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EBF3C5" w14:textId="77777777" w:rsidR="009208E8" w:rsidRPr="006063DB" w:rsidRDefault="009208E8" w:rsidP="0092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075392" w14:textId="77777777" w:rsidR="009208E8" w:rsidRPr="006063DB" w:rsidRDefault="009208E8" w:rsidP="009208E8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109 English in Social Sciences</w:t>
            </w:r>
          </w:p>
        </w:tc>
        <w:tc>
          <w:tcPr>
            <w:tcW w:w="657" w:type="dxa"/>
          </w:tcPr>
          <w:p w14:paraId="7D1E0FE1" w14:textId="77777777" w:rsidR="009208E8" w:rsidRPr="006063DB" w:rsidRDefault="009208E8" w:rsidP="009208E8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2016</w:t>
            </w:r>
          </w:p>
        </w:tc>
      </w:tr>
    </w:tbl>
    <w:p w14:paraId="6D98A12B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9C3E2BC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 xml:space="preserve">Graduation related work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/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Thesis related work</w:t>
      </w:r>
    </w:p>
    <w:p w14:paraId="535C7059" w14:textId="77777777" w:rsidR="009208E8" w:rsidRPr="006063DB" w:rsidRDefault="009208E8" w:rsidP="009208E8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 xml:space="preserve">1 Thesis Title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Master Degree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4D21989D" w14:textId="77777777" w:rsidR="009208E8" w:rsidRDefault="009208E8" w:rsidP="009208E8">
      <w:pPr>
        <w:pStyle w:val="ListParagraph"/>
        <w:numPr>
          <w:ilvl w:val="0"/>
          <w:numId w:val="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6063DB">
        <w:rPr>
          <w:rFonts w:ascii="TH SarabunPSK" w:eastAsia="Sarabun" w:hAnsi="TH SarabunPSK" w:cs="TH SarabunPSK"/>
          <w:sz w:val="32"/>
          <w:szCs w:val="32"/>
        </w:rPr>
        <w:t>Error Analysis of Compositions of Selected Probationary Faculty Members of Father Saturnino Urios University, Mindanao State University</w:t>
      </w:r>
    </w:p>
    <w:p w14:paraId="2946DB82" w14:textId="77777777" w:rsidR="009208E8" w:rsidRPr="006063DB" w:rsidRDefault="009208E8" w:rsidP="009208E8">
      <w:pPr>
        <w:pStyle w:val="ListParagraph"/>
        <w:tabs>
          <w:tab w:val="left" w:pos="840"/>
          <w:tab w:val="left" w:pos="1323"/>
          <w:tab w:val="left" w:pos="2040"/>
          <w:tab w:val="left" w:pos="3960"/>
          <w:tab w:val="left" w:pos="5076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0E9FEA72" w14:textId="77777777" w:rsidR="009208E8" w:rsidRPr="006063DB" w:rsidRDefault="009208E8" w:rsidP="009208E8">
      <w:pPr>
        <w:pStyle w:val="ListParagraph"/>
        <w:numPr>
          <w:ilvl w:val="1"/>
          <w:numId w:val="3"/>
        </w:numPr>
        <w:tabs>
          <w:tab w:val="left" w:pos="284"/>
        </w:tabs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Thesis Title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Doctoral Degree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)</w:t>
      </w:r>
    </w:p>
    <w:p w14:paraId="7281FBC3" w14:textId="77777777" w:rsidR="009208E8" w:rsidRPr="006063DB" w:rsidRDefault="009208E8" w:rsidP="009208E8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="Sarabun" w:hAnsi="TH SarabunPSK" w:cs="TH SarabunPSK"/>
          <w:sz w:val="32"/>
          <w:szCs w:val="32"/>
        </w:rPr>
        <w:t>Highly skilled Filipino gay men in Bangkok, Thailand</w:t>
      </w:r>
      <w:r w:rsidRPr="006063DB">
        <w:rPr>
          <w:rFonts w:ascii="TH SarabunPSK" w:eastAsia="Sarabun" w:hAnsi="TH SarabunPSK" w:cs="TH SarabunPSK"/>
          <w:sz w:val="32"/>
          <w:szCs w:val="32"/>
          <w:cs/>
        </w:rPr>
        <w:t xml:space="preserve">: </w:t>
      </w:r>
      <w:r w:rsidRPr="006063DB">
        <w:rPr>
          <w:rFonts w:ascii="TH SarabunPSK" w:eastAsia="Sarabun" w:hAnsi="TH SarabunPSK" w:cs="TH SarabunPSK"/>
          <w:sz w:val="32"/>
          <w:szCs w:val="32"/>
        </w:rPr>
        <w:t>A queer intercultural communication study</w:t>
      </w:r>
    </w:p>
    <w:p w14:paraId="5997CC1D" w14:textId="77777777" w:rsidR="009208E8" w:rsidRPr="006063DB" w:rsidRDefault="009208E8" w:rsidP="009208E8">
      <w:pPr>
        <w:tabs>
          <w:tab w:val="left" w:pos="284"/>
        </w:tabs>
        <w:spacing w:after="0" w:line="276" w:lineRule="auto"/>
        <w:ind w:left="36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077F03E4" w14:textId="77777777" w:rsidR="009208E8" w:rsidRPr="006063DB" w:rsidRDefault="009208E8" w:rsidP="009208E8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Academic achievements for the past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5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years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Not part of the degree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seeking study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603A06A" w14:textId="77777777" w:rsidR="009208E8" w:rsidRPr="006063DB" w:rsidRDefault="009208E8" w:rsidP="009208E8">
      <w:pPr>
        <w:spacing w:after="0" w:line="276" w:lineRule="auto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The research article published in an international academic journal indexed in the database according to the announcement of the Civil Service Commission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.).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661"/>
        <w:gridCol w:w="5490"/>
        <w:gridCol w:w="1147"/>
        <w:gridCol w:w="767"/>
        <w:gridCol w:w="1149"/>
      </w:tblGrid>
      <w:tr w:rsidR="009208E8" w:rsidRPr="006063DB" w14:paraId="41859D46" w14:textId="77777777" w:rsidTr="07E3550C">
        <w:trPr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B29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282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Research article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203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23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81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Month</w:t>
            </w:r>
          </w:p>
        </w:tc>
      </w:tr>
      <w:tr w:rsidR="009208E8" w:rsidRPr="006063DB" w14:paraId="68A30CF7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F26A6" w14:textId="09A5F237" w:rsidR="009208E8" w:rsidRPr="006063DB" w:rsidRDefault="009208E8" w:rsidP="009208E8">
            <w:pPr>
              <w:spacing w:line="276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Bersamin, A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Saripa, A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Suebsom, K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Exploring social presence through group collaboration in blended learning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Tesl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Ej, 28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55593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28109int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98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6BA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6A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May</w:t>
            </w:r>
          </w:p>
        </w:tc>
      </w:tr>
      <w:tr w:rsidR="009208E8" w:rsidRPr="006063DB" w14:paraId="5A2EBD45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C915" w14:textId="412BFFC6" w:rsidR="009208E8" w:rsidRPr="006063DB" w:rsidRDefault="009208E8" w:rsidP="40D0458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Wacas, 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Eustaquio,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Wakat, 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Navigating linguistic diversity toward ELF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informed pedagogy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Filipino 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perceptions of their accent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 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International Journal of Multilingualism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="40D0458C"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22</w:t>
            </w:r>
            <w:r w:rsidR="40D0458C" w:rsidRPr="40D0458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(2), 960–974.  </w:t>
            </w:r>
          </w:p>
          <w:p w14:paraId="73A8E369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14790718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2342967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D5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D2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F6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April</w:t>
            </w:r>
          </w:p>
        </w:tc>
      </w:tr>
      <w:tr w:rsidR="009208E8" w:rsidRPr="006063DB" w14:paraId="6E3E0A43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9732D" w14:textId="77777777" w:rsidR="009208E8" w:rsidRPr="006063DB" w:rsidRDefault="009208E8" w:rsidP="009208E8">
            <w:pPr>
              <w:spacing w:line="276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Bersamin, A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 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 Saripa, A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 Suebsom, K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 &amp; Lemana II, H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Blended learning and its impact on English reading comprehension among Thai vocational students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 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REFLections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 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31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 165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185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61508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refl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v31i1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272396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21A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71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46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April</w:t>
            </w:r>
          </w:p>
        </w:tc>
      </w:tr>
      <w:tr w:rsidR="009208E8" w:rsidRPr="006063DB" w14:paraId="295F0EC0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lastRenderedPageBreak/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D57B" w14:textId="15E27C66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Paiz, 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Towards a more equitable ELT practice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Practicing queer inquiry in Thailand's university language classrooms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Tesol Journal,15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(1), e800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1002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tesj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800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EF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A2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0D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February</w:t>
            </w:r>
          </w:p>
        </w:tc>
      </w:tr>
      <w:tr w:rsidR="009208E8" w:rsidRPr="006063DB" w14:paraId="2A0824A7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16C99" w14:textId="453E0ED4" w:rsidR="009208E8" w:rsidRPr="006063DB" w:rsidRDefault="009208E8" w:rsidP="009208E8">
            <w:pPr>
              <w:spacing w:line="276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Macaraeg, 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 Ferrera, R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What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 the word that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 the word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!’: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linguistic features of filipino queer language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Cogent Arts &amp; Humanities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11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(1), 2322232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</w:p>
          <w:p w14:paraId="12EE2699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23311983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2322232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FF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6A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539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February</w:t>
            </w:r>
          </w:p>
        </w:tc>
      </w:tr>
      <w:tr w:rsidR="009208E8" w:rsidRPr="006063DB" w14:paraId="40F91788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FD6DF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 Bolintao, 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 &amp; Praditsorn, 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Challenging the raciolinguistic inequality in English education in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the macro, meso, and micro perspectives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ab/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English in Education, 58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(1),31-39.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04250494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2309390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3D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AA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D76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February</w:t>
            </w:r>
          </w:p>
        </w:tc>
      </w:tr>
      <w:tr w:rsidR="009208E8" w:rsidRPr="006063DB" w14:paraId="713980E5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2BA6F" w14:textId="0D66547D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Thongwichit, 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Translanguaging pedagogy in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 english medium of instruction classrooms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perspectives and practices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Tesl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Ej, 27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),1-15.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55593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27108a7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9E3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C6F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B2E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February</w:t>
            </w:r>
          </w:p>
        </w:tc>
      </w:tr>
      <w:tr w:rsidR="009208E8" w:rsidRPr="006063DB" w14:paraId="400C4FBB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DB7A5" w14:textId="719635DB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Busbus, 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ChatGPT in language education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How to use it ethically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Pasaa, 67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361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377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  <w:lang w:val="en-PH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22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E3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4C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December</w:t>
            </w:r>
          </w:p>
        </w:tc>
      </w:tr>
      <w:tr w:rsidR="009208E8" w:rsidRPr="006063DB" w14:paraId="783923AC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03796" w14:textId="11F307A8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 Paiz, 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Queer pedagogy in TESOL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 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perspectives and practices in thai ELT classrooms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RELC Journal, 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1177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00336882231212720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33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08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09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November</w:t>
            </w:r>
          </w:p>
        </w:tc>
      </w:tr>
      <w:tr w:rsidR="009208E8" w:rsidRPr="006063DB" w14:paraId="01B215CD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6CD3" w14:textId="02D0EA6E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Wakat, 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Paulino, 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Cagaoan, 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 &amp; 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Of tongues and ties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Surfacing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inclusive strategies in linguistically diverse classrooms,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Cogent Education, 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),</w:t>
            </w:r>
            <w:r w:rsidR="40D0458C" w:rsidRPr="40D0458C">
              <w:rPr>
                <w:rFonts w:ascii="TH SarabunPSK" w:eastAsia="TH SarabunPSK" w:hAnsi="TH SarabunPSK" w:cs="TH SarabunPSK"/>
                <w:sz w:val="28"/>
                <w:szCs w:val="28"/>
              </w:rPr>
              <w:t>2268462 .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2331186X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2268462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B5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66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15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October</w:t>
            </w:r>
          </w:p>
        </w:tc>
      </w:tr>
      <w:tr w:rsidR="009208E8" w:rsidRPr="006063DB" w14:paraId="052CAA68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6622" w14:textId="0323BEB3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val="en-PH"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 &amp; Busbus, 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O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). ‘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To generate or stop generating response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Exploring EFL 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perspectives on ChatGPT in English language teaching in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 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Learning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Research and Practice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</w:t>
            </w:r>
            <w:r w:rsidR="40D0458C" w:rsidRPr="40D0458C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 xml:space="preserve"> </w:t>
            </w:r>
            <w:r w:rsidR="40D0458C"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9</w:t>
            </w:r>
            <w:r w:rsidR="40D0458C" w:rsidRPr="40D0458C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(2), 168–182.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1080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23735082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2257252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82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8D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C1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w:rsidR="009208E8" w:rsidRPr="006063DB" w14:paraId="6532BD37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F285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Bui, H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Tarrayo, V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Pham, C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Editorial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The roles of social media in education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Affective, behavioral, and cognitive dimensions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Frontiers in Psychology, 14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1287728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3389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fpsyg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1287728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A9C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70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9A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w:rsidR="009208E8" w:rsidRPr="006063DB" w14:paraId="10B1EF55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lastRenderedPageBreak/>
              <w:t>13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6FC3A" w14:textId="632A361E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 Pernia, 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Labor migration and queer sexuality exploration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 A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narrative inquiry of filipino queer teachers in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Asia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Pacific Social Science Review,23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41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52.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ED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71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85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  <w:tr w:rsidR="009208E8" w:rsidRPr="006063DB" w14:paraId="532559A4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19154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Kohnke, L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Ulla, M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&amp; Xie, H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Editorial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Digital learning innovations in education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  <w:t>in response to the COVID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19 pandemic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  <w:t>Frontiers</w:t>
            </w:r>
            <w:r w:rsidRPr="006063D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  <w:t>in</w:t>
            </w:r>
            <w:r w:rsidRPr="006063D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  <w:t>Education,</w:t>
            </w:r>
            <w:r w:rsidRPr="006063D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  <w:t>8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1165417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3389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feduc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1165417 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62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A2A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00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  <w:tr w:rsidR="009208E8" w:rsidRPr="006063DB" w14:paraId="57174293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EFEE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Bucol, 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Na Ayuthaya, 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English language curriculum reform strategies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The impact of EMI on students' language proficiency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Ampersand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100101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amper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100101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48F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23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73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December</w:t>
            </w:r>
          </w:p>
        </w:tc>
      </w:tr>
      <w:tr w:rsidR="009208E8" w:rsidRPr="006063DB" w14:paraId="461BD532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71638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 Espique, 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Hybrid teaching and the hybridization of education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Thai university 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perspectives, practices, challenges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Journal of Interactive Media in Education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,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5334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jime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758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E1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4A5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55F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October</w:t>
            </w:r>
          </w:p>
        </w:tc>
      </w:tr>
      <w:tr w:rsidR="009208E8" w:rsidRPr="006063DB" w14:paraId="0101DE13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7A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0EB1A" w14:textId="378947A4" w:rsidR="009208E8" w:rsidRPr="006063DB" w:rsidRDefault="009208E8" w:rsidP="40D0458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Ulla, M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B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. (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2022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).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 xml:space="preserve"> Queer intercultural communication in migration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 xml:space="preserve">: 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Perspectives and future directions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 xml:space="preserve">. </w:t>
            </w:r>
            <w:r w:rsidRPr="07E3550C">
              <w:rPr>
                <w:rFonts w:ascii="TH SarabunPSK" w:eastAsiaTheme="minorEastAsia" w:hAnsi="TH SarabunPSK" w:cs="TH SarabunPSK"/>
                <w:i/>
                <w:iCs/>
                <w:sz w:val="28"/>
                <w:szCs w:val="28"/>
                <w:lang w:val="en-PH"/>
              </w:rPr>
              <w:t>Frontiers in Communication,7</w:t>
            </w:r>
            <w:r w:rsidRPr="07E3550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 xml:space="preserve"> </w:t>
            </w:r>
            <w:r w:rsidRPr="07E3550C">
              <w:rPr>
                <w:rFonts w:ascii="TH SarabunPSK" w:eastAsiaTheme="minorEastAsia" w:hAnsi="TH SarabunPSK" w:cs="TH SarabunPSK"/>
                <w:i/>
                <w:iCs/>
                <w:sz w:val="28"/>
                <w:szCs w:val="28"/>
                <w:lang w:val="en-PH"/>
              </w:rPr>
              <w:t>,</w:t>
            </w:r>
            <w:r w:rsidR="40D0458C" w:rsidRPr="07E3550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994605.</w:t>
            </w:r>
          </w:p>
          <w:p w14:paraId="509D9748" w14:textId="673E4EE8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https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://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doi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.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org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/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10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.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3389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/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fcomm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.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2022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.</w:t>
            </w:r>
            <w:r w:rsidRPr="40D0458C">
              <w:rPr>
                <w:rFonts w:ascii="TH SarabunPSK" w:eastAsiaTheme="minorEastAsia" w:hAnsi="TH SarabunPSK" w:cs="TH SarabunPSK"/>
                <w:sz w:val="28"/>
                <w:szCs w:val="28"/>
                <w:lang w:val="en-PH"/>
              </w:rPr>
              <w:t>994605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51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10D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F4FF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October</w:t>
            </w:r>
          </w:p>
        </w:tc>
      </w:tr>
      <w:tr w:rsidR="009208E8" w:rsidRPr="006063DB" w14:paraId="5A0FF22A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7D488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Bucol, 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 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TESOL teachers' professional identity construction in emergency remote teaching in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The Journal of Asia TEFL, 19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997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1004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dx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18823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asiatefl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997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A79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85A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47F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w:rsidR="009208E8" w:rsidRPr="006063DB" w14:paraId="7E6E853F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63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792E" w14:textId="44E8D748" w:rsidR="009208E8" w:rsidRPr="006063DB" w:rsidRDefault="009208E8" w:rsidP="40D0458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Praditsorn, 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&amp; 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Supporting online language teaching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 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 xml:space="preserve">he use of zoom and facebook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Zoom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booking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Tesl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Ej, 26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 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35FFA8DF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55593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ej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26102int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7E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2D5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8F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August</w:t>
            </w:r>
          </w:p>
        </w:tc>
      </w:tr>
      <w:tr w:rsidR="009208E8" w:rsidRPr="006063DB" w14:paraId="61EACDA9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B6A0C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Zara CG, Balazon F, Wangdi T, Perales WF, Praditson 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Ulla MB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Exploring the concept of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pedagogical resilience during the COVID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19 pandemic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perspectives from Thailand 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the Philippines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Frontiers in Education, 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981217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3389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feduc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981217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A0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589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12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August</w:t>
            </w:r>
          </w:p>
        </w:tc>
      </w:tr>
      <w:tr w:rsidR="009208E8" w:rsidRPr="006063DB" w14:paraId="4156A28D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215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BC114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Perales, W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Hybrid teaching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 C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onceptualization through practice for the post COVID19 pandemic education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Frontiers in Education, 7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924594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3389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feduc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924594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B9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03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C4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  <w:tr w:rsidR="009208E8" w:rsidRPr="006063DB" w14:paraId="28EE34A2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41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lastRenderedPageBreak/>
              <w:t>22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3AE88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 Pernia, 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Queering the labor migration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Highly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skilled filipino gay men as labor migrants in Bangkok,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Cogent Social Sciences, 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2051816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23311886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2051816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69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07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D5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  <w:tr w:rsidR="009208E8" w:rsidRPr="006063DB" w14:paraId="04544D34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76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564D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).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Exploring early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career EFL 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engagement in professional learning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Teaching beliefs and professional values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RELC Journal, 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14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1177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00336882221080197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7F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41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7C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  <w:tr w:rsidR="009208E8" w:rsidRPr="006063DB" w14:paraId="666A6D3D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8E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BE937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val="en-PH"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Facebook as an integrated online learning support application during the COVID19 pandemic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Thai university students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experiences and perspectives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lang w:val="en-PH"/>
              </w:rPr>
              <w:t>Heliyon, 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1016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heliyon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lang w:val="en-PH"/>
              </w:rPr>
              <w:t>e08317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AF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7B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A3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November</w:t>
            </w:r>
          </w:p>
        </w:tc>
      </w:tr>
      <w:tr w:rsidR="009208E8" w:rsidRPr="006063DB" w14:paraId="089B4B57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70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7D0" w14:textId="77777777" w:rsidR="009208E8" w:rsidRPr="006063DB" w:rsidRDefault="009208E8" w:rsidP="009208E8">
            <w:pPr>
              <w:spacing w:line="276" w:lineRule="auto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Emergency remote teaching during covid19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The role of 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online community of practice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cop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in times of crisis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Journal of Interactive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Media in Education, 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9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F6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C0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w:rsidR="009208E8" w:rsidRPr="006063DB" w14:paraId="080B341A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5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8CB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Achivar, J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Teaching on facebook in a university in Thailand during the covid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19 pandemic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A collaborative autoethnographic study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Asia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Pacific Social Science Review, 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169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179.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E5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D6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A8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w:rsidR="009208E8" w:rsidRPr="006063DB" w14:paraId="37E5F7B0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375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Tarrayo, V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Vecaldo, R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Doctoral academics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roles in Philippine higher education institutions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Insights from a qualitative study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Issues in Educational Research, 31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972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989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48F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6FA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D9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September</w:t>
            </w:r>
          </w:p>
        </w:tc>
      </w:tr>
      <w:tr w:rsidR="009208E8" w:rsidRPr="006063DB" w14:paraId="31474D71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B2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F7369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Employing group work for task performances in a task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based learning classroom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Evidence from a university in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3L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Language,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Linguistics, Literature, 27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89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100.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22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54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4B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  <w:tr w:rsidR="009208E8" w:rsidRPr="006063DB" w14:paraId="6D1506C1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24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FC4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Tarrayo, V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Exploring ASEAN teachers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practices and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ab/>
              <w:t>perceived benefits on the use of web applications in ELT classrooms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Asia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Pacific Social Science Review, 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63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74 .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B4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51C5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67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  <w:tr w:rsidR="009208E8" w:rsidRPr="006063DB" w14:paraId="1490C1D2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7C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B42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Tarrayo, V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Classroom teaching or academic publishing An investigation of Philippine doctoral academics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beliefs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7E3550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Research in Education</w:t>
            </w:r>
            <w:r w:rsidRPr="07E3550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.111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(1),3-13.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1177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%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2F00345237211024670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1C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259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41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  <w:tr w:rsidR="009208E8" w:rsidRPr="006063DB" w14:paraId="781BC2AE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30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lastRenderedPageBreak/>
              <w:t>31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2C8" w14:textId="0439E959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Tarrayo, V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&amp; Lekwilai, P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Perceptions toward Thai English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A study of university English language teachers in Thailand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Critical Inquiry in Language Studies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18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(4),</w:t>
            </w:r>
            <w:r w:rsidR="40D0458C" w:rsidRPr="40D0458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374-397 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15427587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1919113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74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FF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5A7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April</w:t>
            </w:r>
          </w:p>
        </w:tc>
      </w:tr>
      <w:tr w:rsidR="009208E8" w:rsidRPr="006063DB" w14:paraId="683422DC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2C4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5CF4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).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Understanding the social media news consumption among Filipinos as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ab/>
              <w:t>transnational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migrants in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Asia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Pacific Social Science Review, 21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60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70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04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44A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36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  <w:tr w:rsidR="009208E8" w:rsidRPr="006063DB" w14:paraId="093CDEE0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F48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447" w14:textId="43AABE2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Tarrayo, V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Potestades, R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R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. 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&amp; 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Exploring the gender perspective in English language teaching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elt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voices from ELT practitioners in Philippine higher education institutions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 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Sexuality &amp; Culture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  <w:cs/>
              </w:rPr>
              <w:t>29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(2).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1007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s12119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09840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x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75D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72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DC2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  <w:tr w:rsidR="009208E8" w:rsidRPr="006063DB" w14:paraId="38BCE1FE" w14:textId="77777777" w:rsidTr="07E3550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7E0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835" w14:textId="07C0C8BC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, Perales, W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F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Developing an English language teaching textbook in a Thai university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classroom language teachers as writers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 </w:t>
            </w:r>
            <w:r w:rsidRPr="40D0458C">
              <w:rPr>
                <w:rFonts w:ascii="TH SarabunPSK" w:eastAsia="TH SarabunPSK" w:hAnsi="TH SarabunPSK" w:cs="TH SarabunPSK"/>
                <w:i/>
                <w:iCs/>
                <w:sz w:val="28"/>
                <w:szCs w:val="28"/>
              </w:rPr>
              <w:t>English Teaching &amp; Learning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="40D0458C" w:rsidRPr="40D0458C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45,461–476.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1007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s42321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021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00078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09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EA9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HAnsi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DE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February</w:t>
            </w:r>
          </w:p>
        </w:tc>
      </w:tr>
    </w:tbl>
    <w:p w14:paraId="110FFD37" w14:textId="77777777" w:rsidR="009208E8" w:rsidRPr="006063DB" w:rsidRDefault="009208E8" w:rsidP="009208E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811FEE6" w14:textId="77777777" w:rsidR="009208E8" w:rsidRPr="006063DB" w:rsidRDefault="009208E8" w:rsidP="009208E8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Book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6278"/>
        <w:gridCol w:w="966"/>
        <w:gridCol w:w="1100"/>
      </w:tblGrid>
      <w:tr w:rsidR="009208E8" w:rsidRPr="006063DB" w14:paraId="07A68CF0" w14:textId="77777777" w:rsidTr="006712EC">
        <w:trPr>
          <w:tblHeader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BD3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3BC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Research article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01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1EE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Month</w:t>
            </w:r>
          </w:p>
        </w:tc>
      </w:tr>
      <w:tr w:rsidR="009208E8" w:rsidRPr="006063DB" w14:paraId="1A96B7BD" w14:textId="77777777" w:rsidTr="006712E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0A8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&amp; Nguyen, Q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Teaching presence during the COVID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19 pandemic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Practices of EAP teachers in a Thai university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 Kohnke, L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Ed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Cases on Teaching English for Academic Purposes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EAP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During COVID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Insights From Around the World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IGI Global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4018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978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6684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4148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0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63C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4A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June</w:t>
            </w:r>
          </w:p>
        </w:tc>
      </w:tr>
      <w:tr w:rsidR="009208E8" w:rsidRPr="006063DB" w14:paraId="42A65DFD" w14:textId="77777777" w:rsidTr="006712E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751B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42C9" w14:textId="77777777" w:rsidR="009208E8" w:rsidRPr="006063DB" w:rsidRDefault="009208E8" w:rsidP="009208E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Ulla,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Writing for higher education academy fellowship towards professionalization of teaching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perspectives from university teachers in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ab/>
              <w:t>Khine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Liu Y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eds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Handbook of Research on Teacher Education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Springer, Singapore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1007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978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981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9785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2_44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796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B81" w14:textId="77777777" w:rsidR="009208E8" w:rsidRPr="006063DB" w:rsidRDefault="009208E8" w:rsidP="009208E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March</w:t>
            </w:r>
          </w:p>
        </w:tc>
      </w:tr>
    </w:tbl>
    <w:p w14:paraId="6B699379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1F7B0F" w14:textId="77777777" w:rsidR="009208E8" w:rsidRPr="006063DB" w:rsidRDefault="009208E8" w:rsidP="009208E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Awards and honors</w:t>
      </w:r>
    </w:p>
    <w:tbl>
      <w:tblPr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14"/>
        <w:gridCol w:w="1614"/>
      </w:tblGrid>
      <w:tr w:rsidR="009208E8" w:rsidRPr="006063DB" w14:paraId="6E713076" w14:textId="77777777" w:rsidTr="006712EC">
        <w:tc>
          <w:tcPr>
            <w:tcW w:w="7414" w:type="dxa"/>
          </w:tcPr>
          <w:p w14:paraId="4A89E5E4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Awards and honors</w:t>
            </w:r>
          </w:p>
        </w:tc>
        <w:tc>
          <w:tcPr>
            <w:tcW w:w="1614" w:type="dxa"/>
          </w:tcPr>
          <w:p w14:paraId="72C88E70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Year</w:t>
            </w:r>
          </w:p>
        </w:tc>
      </w:tr>
      <w:tr w:rsidR="009208E8" w:rsidRPr="006063DB" w14:paraId="059594F9" w14:textId="77777777" w:rsidTr="006712EC">
        <w:tc>
          <w:tcPr>
            <w:tcW w:w="7414" w:type="dxa"/>
          </w:tcPr>
          <w:p w14:paraId="0021AE31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PR183301 </w:t>
            </w:r>
          </w:p>
        </w:tc>
        <w:tc>
          <w:tcPr>
            <w:tcW w:w="1614" w:type="dxa"/>
          </w:tcPr>
          <w:p w14:paraId="77F781D2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2020</w:t>
            </w:r>
          </w:p>
        </w:tc>
      </w:tr>
      <w:tr w:rsidR="009208E8" w:rsidRPr="006063DB" w14:paraId="6D16A427" w14:textId="77777777" w:rsidTr="006712EC">
        <w:tc>
          <w:tcPr>
            <w:tcW w:w="7414" w:type="dxa"/>
          </w:tcPr>
          <w:p w14:paraId="09F609C6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Class Valedictorian for MA degree</w:t>
            </w:r>
          </w:p>
        </w:tc>
        <w:tc>
          <w:tcPr>
            <w:tcW w:w="1614" w:type="dxa"/>
          </w:tcPr>
          <w:p w14:paraId="1F8139E9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2012</w:t>
            </w:r>
          </w:p>
        </w:tc>
      </w:tr>
      <w:tr w:rsidR="009208E8" w:rsidRPr="006063DB" w14:paraId="25EBA1C9" w14:textId="77777777" w:rsidTr="006712EC">
        <w:tc>
          <w:tcPr>
            <w:tcW w:w="7414" w:type="dxa"/>
          </w:tcPr>
          <w:p w14:paraId="4CFEBBA7" w14:textId="77777777" w:rsidR="009208E8" w:rsidRPr="006063DB" w:rsidRDefault="009208E8" w:rsidP="009208E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Dean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s List Award for PhD degree</w:t>
            </w:r>
          </w:p>
        </w:tc>
        <w:tc>
          <w:tcPr>
            <w:tcW w:w="1614" w:type="dxa"/>
          </w:tcPr>
          <w:p w14:paraId="162C3D42" w14:textId="77777777" w:rsidR="009208E8" w:rsidRPr="006063DB" w:rsidRDefault="009208E8" w:rsidP="009208E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</w:tr>
    </w:tbl>
    <w:p w14:paraId="1F72F646" w14:textId="77777777" w:rsidR="00F97D44" w:rsidRPr="0008675F" w:rsidRDefault="00F97D44" w:rsidP="009208E8">
      <w:pPr>
        <w:spacing w:after="0"/>
        <w:rPr>
          <w:rFonts w:cstheme="minorBidi" w:hint="cs"/>
        </w:rPr>
      </w:pPr>
    </w:p>
    <w:sectPr w:rsidR="00F97D44" w:rsidRPr="0008675F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HSarabunPSK">
    <w:panose1 w:val="020B0500040200020003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7EBF"/>
    <w:multiLevelType w:val="hybridMultilevel"/>
    <w:tmpl w:val="6CDA45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FC74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50"/>
    <w:multiLevelType w:val="hybridMultilevel"/>
    <w:tmpl w:val="31AAA5DC"/>
    <w:lvl w:ilvl="0" w:tplc="F91AFA76">
      <w:start w:val="1"/>
      <w:numFmt w:val="decimal"/>
      <w:lvlText w:val="%1)"/>
      <w:lvlJc w:val="left"/>
      <w:pPr>
        <w:ind w:left="720" w:hanging="360"/>
      </w:pPr>
      <w:rPr>
        <w:rFonts w:eastAsia="Sarabun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471EC"/>
    <w:multiLevelType w:val="multilevel"/>
    <w:tmpl w:val="711219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5903"/>
    <w:multiLevelType w:val="multilevel"/>
    <w:tmpl w:val="2AA8C0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959459468">
    <w:abstractNumId w:val="2"/>
  </w:num>
  <w:num w:numId="2" w16cid:durableId="1177841347">
    <w:abstractNumId w:val="0"/>
  </w:num>
  <w:num w:numId="3" w16cid:durableId="1098137136">
    <w:abstractNumId w:val="3"/>
  </w:num>
  <w:num w:numId="4" w16cid:durableId="5546325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73"/>
    <w:rsid w:val="0008675F"/>
    <w:rsid w:val="000E6C0C"/>
    <w:rsid w:val="009208E8"/>
    <w:rsid w:val="00F13A73"/>
    <w:rsid w:val="00F8788B"/>
    <w:rsid w:val="00F97D44"/>
    <w:rsid w:val="07E3550C"/>
    <w:rsid w:val="40D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B5D7"/>
  <w15:chartTrackingRefBased/>
  <w15:docId w15:val="{AEB36B7C-CA14-417E-BD1C-D62CA72C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E8"/>
    <w:rPr>
      <w:rFonts w:ascii="Calibri" w:eastAsia="Calibri" w:hAnsi="Calibri" w:cs="Calibri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9208E8"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08E8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08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208E8"/>
    <w:pPr>
      <w:keepNext/>
      <w:spacing w:after="0" w:line="240" w:lineRule="auto"/>
      <w:outlineLvl w:val="3"/>
    </w:pPr>
    <w:rPr>
      <w:rFonts w:ascii="Cordia New" w:eastAsia="Cordia New" w:hAnsi="Cordia New" w:cs="Cordi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9208E8"/>
    <w:pPr>
      <w:spacing w:before="240" w:after="60" w:line="240" w:lineRule="auto"/>
      <w:outlineLvl w:val="4"/>
    </w:pPr>
    <w:rPr>
      <w:rFonts w:ascii="Cordia New" w:eastAsia="Cordia New" w:hAnsi="Cordia New" w:cs="Cordia New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08E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8E8"/>
    <w:pPr>
      <w:keepNext/>
      <w:keepLines/>
      <w:spacing w:before="40" w:after="0" w:line="25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8E8"/>
    <w:pPr>
      <w:keepNext/>
      <w:keepLines/>
      <w:spacing w:after="0" w:line="25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8E8"/>
    <w:pPr>
      <w:keepNext/>
      <w:keepLines/>
      <w:spacing w:after="0" w:line="25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8E8"/>
    <w:rPr>
      <w:rFonts w:ascii="Arial" w:eastAsia="Cordia New" w:hAnsi="Arial" w:cs="Cordia New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208E8"/>
    <w:rPr>
      <w:rFonts w:ascii="Arial" w:eastAsia="Cordia New" w:hAnsi="Arial" w:cs="Cordia New"/>
      <w:b/>
      <w:bCs/>
      <w:i/>
      <w:iCs/>
      <w:sz w:val="28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208E8"/>
    <w:rPr>
      <w:rFonts w:ascii="Calibri" w:eastAsia="Calibri" w:hAnsi="Calibri" w:cs="Calibri"/>
      <w:b/>
      <w:sz w:val="28"/>
      <w:lang w:val="en-US"/>
    </w:rPr>
  </w:style>
  <w:style w:type="character" w:customStyle="1" w:styleId="Heading4Char">
    <w:name w:val="Heading 4 Char"/>
    <w:basedOn w:val="DefaultParagraphFont"/>
    <w:link w:val="Heading4"/>
    <w:rsid w:val="009208E8"/>
    <w:rPr>
      <w:rFonts w:ascii="Cordia New" w:eastAsia="Cordia New" w:hAnsi="Cordia New" w:cs="Cordia New"/>
      <w:b/>
      <w:bCs/>
      <w:sz w:val="28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rsid w:val="009208E8"/>
    <w:rPr>
      <w:rFonts w:ascii="Cordia New" w:eastAsia="Cordia New" w:hAnsi="Cordia New" w:cs="Cordia New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9208E8"/>
    <w:rPr>
      <w:rFonts w:ascii="Calibri" w:eastAsia="Calibri" w:hAnsi="Calibri" w:cs="Calibri"/>
      <w:b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8E8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8E8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8E8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paragraph" w:styleId="Title">
    <w:name w:val="Title"/>
    <w:basedOn w:val="Normal"/>
    <w:link w:val="TitleChar"/>
    <w:qFormat/>
    <w:rsid w:val="009208E8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208E8"/>
    <w:rPr>
      <w:rFonts w:ascii="Cordia New" w:eastAsia="Cordia New" w:hAnsi="Cordia New" w:cs="Cordia New"/>
      <w:b/>
      <w:bCs/>
      <w:sz w:val="28"/>
      <w:szCs w:val="22"/>
      <w:lang w:val="en-US"/>
    </w:rPr>
  </w:style>
  <w:style w:type="table" w:styleId="TableGrid">
    <w:name w:val="Table Grid"/>
    <w:basedOn w:val="TableNormal"/>
    <w:uiPriority w:val="39"/>
    <w:qFormat/>
    <w:rsid w:val="009208E8"/>
    <w:pPr>
      <w:spacing w:after="0" w:line="240" w:lineRule="auto"/>
    </w:pPr>
    <w:rPr>
      <w:rFonts w:ascii="Calibri" w:eastAsia="Calibri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208E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208E8"/>
    <w:rPr>
      <w:rFonts w:ascii="Calibri" w:eastAsia="Calibri" w:hAnsi="Calibri" w:cs="Calibri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0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E8"/>
    <w:rPr>
      <w:rFonts w:ascii="Calibri" w:eastAsia="Calibri" w:hAnsi="Calibri" w:cs="Calibri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0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E8"/>
    <w:rPr>
      <w:rFonts w:ascii="Calibri" w:eastAsia="Calibri" w:hAnsi="Calibri" w:cs="Calibri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9208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208E8"/>
    <w:rPr>
      <w:rFonts w:ascii="Tahoma" w:eastAsia="Calibri" w:hAnsi="Tahoma" w:cs="Angsana New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rsid w:val="009208E8"/>
    <w:pPr>
      <w:tabs>
        <w:tab w:val="left" w:pos="426"/>
        <w:tab w:val="left" w:pos="851"/>
      </w:tabs>
      <w:spacing w:after="0" w:line="360" w:lineRule="exact"/>
      <w:ind w:left="851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208E8"/>
    <w:rPr>
      <w:rFonts w:ascii="Angsana New" w:eastAsia="Cordia New" w:hAnsi="Angsana New" w:cs="Angsana New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rsid w:val="009208E8"/>
    <w:pPr>
      <w:spacing w:after="0" w:line="240" w:lineRule="auto"/>
    </w:pPr>
    <w:rPr>
      <w:rFonts w:ascii="Cordia New" w:eastAsia="Cordia New" w:hAnsi="Cordia New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9208E8"/>
    <w:rPr>
      <w:rFonts w:ascii="Cordia New" w:eastAsia="Cordia New" w:hAnsi="Cordia New" w:cs="Cordia New"/>
      <w:sz w:val="20"/>
      <w:szCs w:val="25"/>
      <w:lang w:val="en-US"/>
    </w:rPr>
  </w:style>
  <w:style w:type="character" w:styleId="FootnoteReference">
    <w:name w:val="footnote reference"/>
    <w:basedOn w:val="DefaultParagraphFont"/>
    <w:rsid w:val="009208E8"/>
    <w:rPr>
      <w:sz w:val="32"/>
      <w:szCs w:val="32"/>
      <w:vertAlign w:val="superscript"/>
    </w:rPr>
  </w:style>
  <w:style w:type="character" w:styleId="Hyperlink">
    <w:name w:val="Hyperlink"/>
    <w:basedOn w:val="DefaultParagraphFont"/>
    <w:unhideWhenUsed/>
    <w:rsid w:val="009208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8E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9208E8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after="0" w:line="380" w:lineRule="exact"/>
      <w:ind w:left="426"/>
      <w:jc w:val="both"/>
    </w:pPr>
    <w:rPr>
      <w:rFonts w:ascii="Angsana New" w:eastAsia="Cordia New" w:hAnsi="Angsana New" w:cs="Angsana New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9208E8"/>
    <w:rPr>
      <w:rFonts w:ascii="Angsana New" w:eastAsia="Cordia New" w:hAnsi="Angsana New" w:cs="Angsana New"/>
      <w:sz w:val="28"/>
      <w:szCs w:val="22"/>
      <w:lang w:val="en-US"/>
    </w:rPr>
  </w:style>
  <w:style w:type="paragraph" w:styleId="BodyText">
    <w:name w:val="Body Text"/>
    <w:basedOn w:val="Normal"/>
    <w:link w:val="BodyTextChar"/>
    <w:rsid w:val="009208E8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9208E8"/>
    <w:rPr>
      <w:rFonts w:ascii="Cordia New" w:eastAsia="Cordia New" w:hAnsi="Cordia New" w:cs="Cordia New"/>
      <w:sz w:val="28"/>
      <w:szCs w:val="22"/>
      <w:lang w:val="en-US"/>
    </w:rPr>
  </w:style>
  <w:style w:type="paragraph" w:styleId="BodyText2">
    <w:name w:val="Body Text 2"/>
    <w:basedOn w:val="Normal"/>
    <w:link w:val="BodyText2Char"/>
    <w:rsid w:val="009208E8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customStyle="1" w:styleId="BodyText2Char">
    <w:name w:val="Body Text 2 Char"/>
    <w:basedOn w:val="DefaultParagraphFont"/>
    <w:link w:val="BodyText2"/>
    <w:rsid w:val="009208E8"/>
    <w:rPr>
      <w:rFonts w:ascii="Cordia New" w:eastAsia="Cordia New" w:hAnsi="Cordia New" w:cs="Cordia New"/>
      <w:sz w:val="28"/>
      <w:szCs w:val="22"/>
      <w:lang w:val="en-US"/>
    </w:rPr>
  </w:style>
  <w:style w:type="character" w:styleId="PageNumber">
    <w:name w:val="page number"/>
    <w:basedOn w:val="DefaultParagraphFont"/>
    <w:rsid w:val="009208E8"/>
  </w:style>
  <w:style w:type="paragraph" w:styleId="Subtitle">
    <w:name w:val="Subtitle"/>
    <w:basedOn w:val="Normal"/>
    <w:next w:val="Normal"/>
    <w:link w:val="SubtitleChar"/>
    <w:qFormat/>
    <w:rsid w:val="009208E8"/>
    <w:pPr>
      <w:spacing w:after="0" w:line="240" w:lineRule="auto"/>
      <w:jc w:val="center"/>
    </w:pPr>
    <w:rPr>
      <w:rFonts w:ascii="EucrosiaUPC" w:eastAsia="EucrosiaUPC" w:hAnsi="EucrosiaUPC" w:cs="EucrosiaUPC"/>
      <w:b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9208E8"/>
    <w:rPr>
      <w:rFonts w:ascii="EucrosiaUPC" w:eastAsia="EucrosiaUPC" w:hAnsi="EucrosiaUPC" w:cs="EucrosiaUPC"/>
      <w:b/>
      <w:sz w:val="30"/>
      <w:szCs w:val="30"/>
      <w:lang w:val="en-US"/>
    </w:rPr>
  </w:style>
  <w:style w:type="character" w:styleId="FollowedHyperlink">
    <w:name w:val="FollowedHyperlink"/>
    <w:rsid w:val="009208E8"/>
    <w:rPr>
      <w:color w:val="954F72"/>
      <w:u w:val="single"/>
    </w:rPr>
  </w:style>
  <w:style w:type="paragraph" w:styleId="NormalWeb">
    <w:name w:val="Normal (Web)"/>
    <w:basedOn w:val="Normal"/>
    <w:uiPriority w:val="99"/>
    <w:rsid w:val="009208E8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9208E8"/>
  </w:style>
  <w:style w:type="paragraph" w:styleId="Caption">
    <w:name w:val="caption"/>
    <w:basedOn w:val="Normal"/>
    <w:next w:val="Normal"/>
    <w:unhideWhenUsed/>
    <w:qFormat/>
    <w:rsid w:val="009208E8"/>
    <w:pPr>
      <w:spacing w:after="200" w:line="240" w:lineRule="auto"/>
    </w:pPr>
    <w:rPr>
      <w:rFonts w:ascii="Cordia New" w:eastAsia="Cordia New" w:hAnsi="Cordia New" w:cs="Cordia New"/>
      <w:i/>
      <w:iCs/>
      <w:color w:val="44546A" w:themeColor="text2"/>
      <w:sz w:val="18"/>
    </w:rPr>
  </w:style>
  <w:style w:type="character" w:styleId="CommentReference">
    <w:name w:val="annotation reference"/>
    <w:basedOn w:val="DefaultParagraphFont"/>
    <w:rsid w:val="00920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8E8"/>
    <w:pPr>
      <w:spacing w:after="0" w:line="240" w:lineRule="auto"/>
    </w:pPr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9208E8"/>
    <w:rPr>
      <w:rFonts w:ascii="Cordia New" w:eastAsia="Cordia New" w:hAnsi="Cordia New" w:cs="Cordia New"/>
      <w:sz w:val="20"/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20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08E8"/>
    <w:rPr>
      <w:rFonts w:ascii="Cordia New" w:eastAsia="Cordia New" w:hAnsi="Cordia New" w:cs="Cordia New"/>
      <w:b/>
      <w:bCs/>
      <w:sz w:val="20"/>
      <w:szCs w:val="25"/>
      <w:lang w:val="en-US"/>
    </w:rPr>
  </w:style>
  <w:style w:type="character" w:customStyle="1" w:styleId="fontstyle01">
    <w:name w:val="fontstyle01"/>
    <w:basedOn w:val="DefaultParagraphFont"/>
    <w:rsid w:val="009208E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link w:val="NoSpacingChar"/>
    <w:uiPriority w:val="1"/>
    <w:qFormat/>
    <w:rsid w:val="009208E8"/>
    <w:pPr>
      <w:spacing w:after="0" w:line="240" w:lineRule="auto"/>
    </w:pPr>
    <w:rPr>
      <w:rFonts w:ascii="Calibri" w:eastAsia="Calibri" w:hAnsi="Calibri" w:cs="Calibri"/>
      <w:szCs w:val="22"/>
      <w:lang w:val="en-US"/>
    </w:rPr>
  </w:style>
  <w:style w:type="paragraph" w:customStyle="1" w:styleId="paragraph">
    <w:name w:val="paragraph"/>
    <w:basedOn w:val="Normal"/>
    <w:rsid w:val="009208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normaltextrun">
    <w:name w:val="normaltextrun"/>
    <w:basedOn w:val="DefaultParagraphFont"/>
    <w:rsid w:val="009208E8"/>
  </w:style>
  <w:style w:type="character" w:customStyle="1" w:styleId="eop">
    <w:name w:val="eop"/>
    <w:basedOn w:val="DefaultParagraphFont"/>
    <w:rsid w:val="009208E8"/>
  </w:style>
  <w:style w:type="character" w:customStyle="1" w:styleId="scxw32252899">
    <w:name w:val="scxw32252899"/>
    <w:basedOn w:val="DefaultParagraphFont"/>
    <w:rsid w:val="009208E8"/>
  </w:style>
  <w:style w:type="character" w:customStyle="1" w:styleId="scxw11099376">
    <w:name w:val="scxw11099376"/>
    <w:basedOn w:val="DefaultParagraphFont"/>
    <w:rsid w:val="009208E8"/>
  </w:style>
  <w:style w:type="character" w:customStyle="1" w:styleId="scxw19585477">
    <w:name w:val="scxw19585477"/>
    <w:basedOn w:val="DefaultParagraphFont"/>
    <w:rsid w:val="009208E8"/>
  </w:style>
  <w:style w:type="character" w:customStyle="1" w:styleId="scxw48255550">
    <w:name w:val="scxw48255550"/>
    <w:basedOn w:val="DefaultParagraphFont"/>
    <w:rsid w:val="009208E8"/>
  </w:style>
  <w:style w:type="character" w:customStyle="1" w:styleId="scxw224213727">
    <w:name w:val="scxw224213727"/>
    <w:basedOn w:val="DefaultParagraphFont"/>
    <w:rsid w:val="009208E8"/>
  </w:style>
  <w:style w:type="character" w:customStyle="1" w:styleId="scxw54690893">
    <w:name w:val="scxw54690893"/>
    <w:basedOn w:val="DefaultParagraphFont"/>
    <w:rsid w:val="009208E8"/>
  </w:style>
  <w:style w:type="character" w:customStyle="1" w:styleId="NoSpacingChar">
    <w:name w:val="No Spacing Char"/>
    <w:link w:val="NoSpacing"/>
    <w:uiPriority w:val="1"/>
    <w:rsid w:val="009208E8"/>
    <w:rPr>
      <w:rFonts w:ascii="Calibri" w:eastAsia="Calibri" w:hAnsi="Calibri" w:cs="Calibri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208E8"/>
    <w:pPr>
      <w:spacing w:before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8E8"/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8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8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8E8"/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208E8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qFormat/>
    <w:rsid w:val="009208E8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08E8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9208E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208E8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208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208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2160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Somruethai Bouyam</cp:lastModifiedBy>
  <cp:revision>6</cp:revision>
  <cp:lastPrinted>2025-07-18T02:54:00Z</cp:lastPrinted>
  <dcterms:created xsi:type="dcterms:W3CDTF">2025-05-13T04:21:00Z</dcterms:created>
  <dcterms:modified xsi:type="dcterms:W3CDTF">2025-07-18T02:54:00Z</dcterms:modified>
</cp:coreProperties>
</file>