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91DE1" w:rsidRPr="006063DB" w:rsidRDefault="00F91DE1" w:rsidP="008334D3">
      <w:pPr>
        <w:spacing w:after="0" w:line="276" w:lineRule="auto"/>
        <w:jc w:val="center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3040ADAE" wp14:editId="3590005D">
            <wp:extent cx="487492" cy="782320"/>
            <wp:effectExtent l="0" t="0" r="8255" b="0"/>
            <wp:docPr id="2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F91DE1" w:rsidRPr="006063DB" w:rsidRDefault="00F91DE1" w:rsidP="008334D3">
      <w:pPr>
        <w:spacing w:after="0" w:line="276" w:lineRule="auto"/>
        <w:jc w:val="center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ประวัติและผลงานของอาจารย์ (</w:t>
      </w:r>
      <w:r w:rsidRPr="006063DB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Curriculum Vitae</w:t>
      </w:r>
      <w:r w:rsidRPr="006063DB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)</w:t>
      </w:r>
    </w:p>
    <w:p w14:paraId="31F5126C" w14:textId="77777777" w:rsidR="00F91DE1" w:rsidRPr="006063DB" w:rsidRDefault="00F91DE1" w:rsidP="008334D3">
      <w:pPr>
        <w:spacing w:after="0" w:line="276" w:lineRule="auto"/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อาจารย์ ดร. เกตมาตุ ดวงมณี</w:t>
      </w:r>
    </w:p>
    <w:p w14:paraId="0A37501D" w14:textId="77777777" w:rsidR="00F91DE1" w:rsidRPr="006063DB" w:rsidRDefault="00F91DE1" w:rsidP="008334D3">
      <w:pPr>
        <w:spacing w:after="0" w:line="276" w:lineRule="auto"/>
        <w:jc w:val="center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ook w:val="0400" w:firstRow="0" w:lastRow="0" w:firstColumn="0" w:lastColumn="0" w:noHBand="0" w:noVBand="1"/>
      </w:tblPr>
      <w:tblGrid>
        <w:gridCol w:w="5791"/>
        <w:gridCol w:w="998"/>
        <w:gridCol w:w="2435"/>
      </w:tblGrid>
      <w:tr w:rsidR="00F91DE1" w:rsidRPr="006063DB" w14:paraId="7A7609B5" w14:textId="77777777" w:rsidTr="006712EC">
        <w:tc>
          <w:tcPr>
            <w:tcW w:w="3139" w:type="pct"/>
          </w:tcPr>
          <w:p w14:paraId="536E17AC" w14:textId="77777777" w:rsidR="00F91DE1" w:rsidRPr="006063DB" w:rsidRDefault="00F91DE1" w:rsidP="008334D3">
            <w:pPr>
              <w:spacing w:after="0" w:line="276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มหาวิทยาลัยวลัยลักษณ์</w:t>
            </w:r>
          </w:p>
          <w:p w14:paraId="50159B9B" w14:textId="77777777" w:rsidR="00F91DE1" w:rsidRPr="006063DB" w:rsidRDefault="00F91DE1" w:rsidP="008334D3">
            <w:pPr>
              <w:spacing w:after="0" w:line="276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สำนักวืชาศิลปศาสตร์</w:t>
            </w:r>
          </w:p>
          <w:p w14:paraId="27890E0A" w14:textId="77777777" w:rsidR="00F91DE1" w:rsidRPr="006063DB" w:rsidRDefault="00F91DE1" w:rsidP="008334D3">
            <w:pPr>
              <w:spacing w:after="0" w:line="276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 xml:space="preserve">222 </w:t>
            </w:r>
            <w:r w:rsidRPr="006063DB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6063DB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80160</w:t>
            </w:r>
          </w:p>
        </w:tc>
        <w:tc>
          <w:tcPr>
            <w:tcW w:w="541" w:type="pct"/>
          </w:tcPr>
          <w:p w14:paraId="37E86EF2" w14:textId="77777777" w:rsidR="00F91DE1" w:rsidRPr="006063DB" w:rsidRDefault="00F91DE1" w:rsidP="008334D3">
            <w:pPr>
              <w:spacing w:after="0" w:line="276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F91DE1" w:rsidRPr="006063DB" w:rsidRDefault="00F91DE1" w:rsidP="008334D3">
            <w:pPr>
              <w:spacing w:after="0" w:line="276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Email</w:t>
            </w:r>
          </w:p>
        </w:tc>
        <w:tc>
          <w:tcPr>
            <w:tcW w:w="1320" w:type="pct"/>
          </w:tcPr>
          <w:p w14:paraId="48B42EE7" w14:textId="77777777" w:rsidR="00F91DE1" w:rsidRPr="006063DB" w:rsidRDefault="00F91DE1" w:rsidP="008334D3">
            <w:pPr>
              <w:spacing w:after="0" w:line="276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075 672029</w:t>
            </w:r>
          </w:p>
          <w:p w14:paraId="12D882B1" w14:textId="77777777" w:rsidR="00F91DE1" w:rsidRPr="006063DB" w:rsidRDefault="00F91DE1" w:rsidP="008334D3">
            <w:pPr>
              <w:spacing w:after="0" w:line="276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075 672001</w:t>
            </w:r>
          </w:p>
          <w:p w14:paraId="36EE6116" w14:textId="77777777" w:rsidR="00F91DE1" w:rsidRPr="006063DB" w:rsidRDefault="00F91DE1" w:rsidP="008334D3">
            <w:pPr>
              <w:spacing w:after="0" w:line="276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6063DB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katematu</w:t>
            </w:r>
            <w:proofErr w:type="spellEnd"/>
            <w:r w:rsidRPr="006063DB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.</w:t>
            </w:r>
            <w:proofErr w:type="spellStart"/>
            <w:r w:rsidRPr="006063DB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du@wu</w:t>
            </w:r>
            <w:proofErr w:type="spellEnd"/>
            <w:r w:rsidRPr="006063DB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6063DB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ac</w:t>
            </w:r>
            <w:r w:rsidRPr="006063DB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.</w:t>
            </w:r>
            <w:proofErr w:type="spellStart"/>
            <w:r w:rsidRPr="006063DB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F91DE1" w:rsidRPr="006063DB" w:rsidRDefault="00F91DE1" w:rsidP="008334D3">
      <w:pPr>
        <w:spacing w:after="0" w:line="276" w:lineRule="auto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</w:p>
    <w:p w14:paraId="4BFF4FE0" w14:textId="77777777" w:rsidR="00F91DE1" w:rsidRPr="006063DB" w:rsidRDefault="00F91DE1" w:rsidP="008334D3">
      <w:pPr>
        <w:spacing w:after="0" w:line="276" w:lineRule="auto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1</w:t>
      </w:r>
      <w:r w:rsidRPr="006063DB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. การศึกษา (เรียงลำดับจากปีล่าสุด)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09"/>
        <w:gridCol w:w="4056"/>
        <w:gridCol w:w="3347"/>
        <w:gridCol w:w="802"/>
      </w:tblGrid>
      <w:tr w:rsidR="00F91DE1" w:rsidRPr="006063DB" w14:paraId="187A4588" w14:textId="77777777" w:rsidTr="006712EC">
        <w:tc>
          <w:tcPr>
            <w:tcW w:w="548" w:type="pct"/>
            <w:shd w:val="clear" w:color="auto" w:fill="D9D9D9"/>
          </w:tcPr>
          <w:p w14:paraId="3D8CD3D2" w14:textId="77777777" w:rsidR="00F91DE1" w:rsidRPr="006063DB" w:rsidRDefault="00F91DE1" w:rsidP="008334D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คุณวุฒิ</w:t>
            </w:r>
          </w:p>
        </w:tc>
        <w:tc>
          <w:tcPr>
            <w:tcW w:w="2201" w:type="pct"/>
            <w:shd w:val="clear" w:color="auto" w:fill="D9D9D9"/>
          </w:tcPr>
          <w:p w14:paraId="24C454DE" w14:textId="77777777" w:rsidR="00F91DE1" w:rsidRPr="006063DB" w:rsidRDefault="00F91DE1" w:rsidP="008334D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816" w:type="pct"/>
            <w:shd w:val="clear" w:color="auto" w:fill="D9D9D9"/>
          </w:tcPr>
          <w:p w14:paraId="2DD77DB0" w14:textId="77777777" w:rsidR="00F91DE1" w:rsidRPr="006063DB" w:rsidRDefault="00F91DE1" w:rsidP="008334D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435" w:type="pct"/>
            <w:shd w:val="clear" w:color="auto" w:fill="D9D9D9"/>
          </w:tcPr>
          <w:p w14:paraId="04453AA5" w14:textId="77777777" w:rsidR="00F91DE1" w:rsidRPr="006063DB" w:rsidRDefault="00F91DE1" w:rsidP="008334D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ปี พ.ศ.</w:t>
            </w:r>
          </w:p>
        </w:tc>
      </w:tr>
      <w:tr w:rsidR="00F91DE1" w:rsidRPr="006063DB" w14:paraId="563BF8C0" w14:textId="77777777" w:rsidTr="006712EC">
        <w:tc>
          <w:tcPr>
            <w:tcW w:w="548" w:type="pct"/>
          </w:tcPr>
          <w:p w14:paraId="16D546E4" w14:textId="77777777" w:rsidR="00F91DE1" w:rsidRPr="006063DB" w:rsidRDefault="00F91DE1" w:rsidP="008334D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Ph</w:t>
            </w:r>
            <w:r w:rsidRPr="006063DB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D</w:t>
            </w:r>
            <w:r w:rsidRPr="006063DB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.</w:t>
            </w:r>
          </w:p>
        </w:tc>
        <w:tc>
          <w:tcPr>
            <w:tcW w:w="2201" w:type="pct"/>
          </w:tcPr>
          <w:p w14:paraId="352BBCE5" w14:textId="77777777" w:rsidR="00F91DE1" w:rsidRPr="006063DB" w:rsidRDefault="00F91DE1" w:rsidP="008334D3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Comparative Education</w:t>
            </w:r>
          </w:p>
        </w:tc>
        <w:tc>
          <w:tcPr>
            <w:tcW w:w="1816" w:type="pct"/>
          </w:tcPr>
          <w:p w14:paraId="0AE0FE7F" w14:textId="77777777" w:rsidR="00F91DE1" w:rsidRPr="006063DB" w:rsidRDefault="00F91DE1" w:rsidP="008334D3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Southwest University, China</w:t>
            </w:r>
          </w:p>
        </w:tc>
        <w:tc>
          <w:tcPr>
            <w:tcW w:w="435" w:type="pct"/>
          </w:tcPr>
          <w:p w14:paraId="26BD8C2F" w14:textId="77777777" w:rsidR="00F91DE1" w:rsidRPr="006063DB" w:rsidRDefault="00F91DE1" w:rsidP="008334D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2553</w:t>
            </w:r>
          </w:p>
        </w:tc>
      </w:tr>
      <w:tr w:rsidR="00F91DE1" w:rsidRPr="006063DB" w14:paraId="4347FAB0" w14:textId="77777777" w:rsidTr="006712EC">
        <w:tc>
          <w:tcPr>
            <w:tcW w:w="548" w:type="pct"/>
          </w:tcPr>
          <w:p w14:paraId="6C182A79" w14:textId="77777777" w:rsidR="00F91DE1" w:rsidRPr="006063DB" w:rsidRDefault="00F91DE1" w:rsidP="008334D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M</w:t>
            </w:r>
            <w:r w:rsidRPr="006063DB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A</w:t>
            </w:r>
            <w:r w:rsidRPr="006063DB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.</w:t>
            </w:r>
          </w:p>
        </w:tc>
        <w:tc>
          <w:tcPr>
            <w:tcW w:w="2201" w:type="pct"/>
          </w:tcPr>
          <w:p w14:paraId="5BD83C17" w14:textId="77777777" w:rsidR="00F91DE1" w:rsidRPr="006063DB" w:rsidRDefault="00F91DE1" w:rsidP="008334D3">
            <w:pPr>
              <w:spacing w:after="0" w:line="276" w:lineRule="auto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 xml:space="preserve">Linguistic and Applied Linguistic </w:t>
            </w:r>
            <w:r w:rsidRPr="006063DB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 xml:space="preserve">สาขาวิจัย </w:t>
            </w:r>
            <w:r w:rsidRPr="006063DB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Teaching Chinese as a Second Languages</w:t>
            </w:r>
          </w:p>
        </w:tc>
        <w:tc>
          <w:tcPr>
            <w:tcW w:w="1816" w:type="pct"/>
          </w:tcPr>
          <w:p w14:paraId="1DB26C0B" w14:textId="77777777" w:rsidR="00F91DE1" w:rsidRPr="006063DB" w:rsidRDefault="00F91DE1" w:rsidP="008334D3">
            <w:pPr>
              <w:spacing w:after="0" w:line="276" w:lineRule="auto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Yunnan Normal University, China</w:t>
            </w:r>
          </w:p>
        </w:tc>
        <w:tc>
          <w:tcPr>
            <w:tcW w:w="435" w:type="pct"/>
          </w:tcPr>
          <w:p w14:paraId="55EC8363" w14:textId="77777777" w:rsidR="00F91DE1" w:rsidRPr="006063DB" w:rsidRDefault="00F91DE1" w:rsidP="008334D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2550</w:t>
            </w:r>
          </w:p>
        </w:tc>
      </w:tr>
      <w:tr w:rsidR="00F91DE1" w:rsidRPr="006063DB" w14:paraId="4AC7E136" w14:textId="77777777" w:rsidTr="006712EC">
        <w:tc>
          <w:tcPr>
            <w:tcW w:w="548" w:type="pct"/>
          </w:tcPr>
          <w:p w14:paraId="64D39C1E" w14:textId="77777777" w:rsidR="00F91DE1" w:rsidRPr="006063DB" w:rsidRDefault="00F91DE1" w:rsidP="008334D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ศศ.บ.</w:t>
            </w:r>
          </w:p>
        </w:tc>
        <w:tc>
          <w:tcPr>
            <w:tcW w:w="2201" w:type="pct"/>
          </w:tcPr>
          <w:p w14:paraId="2D4C625F" w14:textId="77777777" w:rsidR="00F91DE1" w:rsidRPr="006063DB" w:rsidRDefault="00F91DE1" w:rsidP="008334D3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ภาษาจีน</w:t>
            </w:r>
          </w:p>
        </w:tc>
        <w:tc>
          <w:tcPr>
            <w:tcW w:w="1816" w:type="pct"/>
          </w:tcPr>
          <w:p w14:paraId="6F4035B2" w14:textId="77777777" w:rsidR="00F91DE1" w:rsidRPr="006063DB" w:rsidRDefault="00F91DE1" w:rsidP="008334D3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 xml:space="preserve">มหาวิทยาลัยสงขลานครินทร์ </w:t>
            </w:r>
          </w:p>
        </w:tc>
        <w:tc>
          <w:tcPr>
            <w:tcW w:w="435" w:type="pct"/>
          </w:tcPr>
          <w:p w14:paraId="559D722F" w14:textId="77777777" w:rsidR="00F91DE1" w:rsidRPr="006063DB" w:rsidRDefault="00F91DE1" w:rsidP="008334D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2544</w:t>
            </w:r>
          </w:p>
        </w:tc>
      </w:tr>
    </w:tbl>
    <w:p w14:paraId="02EB378F" w14:textId="77777777" w:rsidR="00F91DE1" w:rsidRPr="006063DB" w:rsidRDefault="00F91DE1" w:rsidP="008334D3">
      <w:pPr>
        <w:spacing w:after="0" w:line="276" w:lineRule="auto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</w:p>
    <w:p w14:paraId="5E07E603" w14:textId="77777777" w:rsidR="00F91DE1" w:rsidRPr="006063DB" w:rsidRDefault="00F91DE1" w:rsidP="008334D3">
      <w:pPr>
        <w:spacing w:after="0" w:line="276" w:lineRule="auto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2</w:t>
      </w:r>
      <w:r w:rsidRPr="006063DB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. ประสบการณ์การทำงาน (เรียงลำดับจากปีล่าสุด) </w:t>
      </w:r>
    </w:p>
    <w:tbl>
      <w:tblPr>
        <w:tblStyle w:val="TableGrid3"/>
        <w:tblW w:w="5000" w:type="pct"/>
        <w:jc w:val="center"/>
        <w:tblLook w:val="04A0" w:firstRow="1" w:lastRow="0" w:firstColumn="1" w:lastColumn="0" w:noHBand="0" w:noVBand="1"/>
      </w:tblPr>
      <w:tblGrid>
        <w:gridCol w:w="2676"/>
        <w:gridCol w:w="4793"/>
        <w:gridCol w:w="1745"/>
      </w:tblGrid>
      <w:tr w:rsidR="00F91DE1" w:rsidRPr="006063DB" w14:paraId="0B357D1B" w14:textId="77777777" w:rsidTr="006712EC">
        <w:trPr>
          <w:jc w:val="center"/>
        </w:trPr>
        <w:tc>
          <w:tcPr>
            <w:tcW w:w="1452" w:type="pct"/>
            <w:shd w:val="clear" w:color="auto" w:fill="D9D9D9"/>
          </w:tcPr>
          <w:p w14:paraId="3BED2E51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601" w:type="pct"/>
            <w:shd w:val="clear" w:color="auto" w:fill="D9D9D9"/>
          </w:tcPr>
          <w:p w14:paraId="6502AB3B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947" w:type="pct"/>
            <w:shd w:val="clear" w:color="auto" w:fill="D9D9D9"/>
          </w:tcPr>
          <w:p w14:paraId="5013E8AD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ปี พ.ศ.</w:t>
            </w:r>
          </w:p>
        </w:tc>
      </w:tr>
      <w:tr w:rsidR="00F91DE1" w:rsidRPr="006063DB" w14:paraId="3BB08C14" w14:textId="77777777" w:rsidTr="006712EC">
        <w:trPr>
          <w:jc w:val="center"/>
        </w:trPr>
        <w:tc>
          <w:tcPr>
            <w:tcW w:w="1452" w:type="pct"/>
          </w:tcPr>
          <w:p w14:paraId="1A178651" w14:textId="77777777" w:rsidR="00F91DE1" w:rsidRPr="006063DB" w:rsidRDefault="00F91DE1" w:rsidP="008334D3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601" w:type="pct"/>
          </w:tcPr>
          <w:p w14:paraId="2263DC05" w14:textId="77777777" w:rsidR="00F91DE1" w:rsidRPr="006063DB" w:rsidRDefault="00F91DE1" w:rsidP="008334D3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947" w:type="pct"/>
          </w:tcPr>
          <w:p w14:paraId="411E0878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eastAsia="SimSun" w:hAnsi="TH Sarabun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eastAsia="SimSun" w:hAnsi="TH SarabunPSK" w:cs="TH SarabunPSK"/>
                <w:color w:val="000000"/>
                <w:sz w:val="28"/>
                <w:szCs w:val="28"/>
              </w:rPr>
              <w:t>2560</w:t>
            </w:r>
            <w:r w:rsidRPr="006063DB">
              <w:rPr>
                <w:rFonts w:ascii="TH SarabunPSK" w:eastAsia="SimSun" w:hAnsi="TH SarabunPSK" w:cs="TH SarabunPSK"/>
                <w:color w:val="000000"/>
                <w:sz w:val="28"/>
                <w:szCs w:val="28"/>
                <w:cs/>
              </w:rPr>
              <w:t>-ปัจจุบัน</w:t>
            </w:r>
          </w:p>
        </w:tc>
      </w:tr>
      <w:tr w:rsidR="00F91DE1" w:rsidRPr="006063DB" w14:paraId="595AB9F1" w14:textId="77777777" w:rsidTr="006712EC">
        <w:trPr>
          <w:jc w:val="center"/>
        </w:trPr>
        <w:tc>
          <w:tcPr>
            <w:tcW w:w="1452" w:type="pct"/>
          </w:tcPr>
          <w:p w14:paraId="6A6F2B44" w14:textId="77777777" w:rsidR="00F91DE1" w:rsidRPr="006063DB" w:rsidRDefault="00F91DE1" w:rsidP="008334D3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601" w:type="pct"/>
          </w:tcPr>
          <w:p w14:paraId="47A15242" w14:textId="77777777" w:rsidR="00F91DE1" w:rsidRPr="006063DB" w:rsidRDefault="00F91DE1" w:rsidP="008334D3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มหาวิทยาลัยทักษิณ</w:t>
            </w:r>
          </w:p>
        </w:tc>
        <w:tc>
          <w:tcPr>
            <w:tcW w:w="947" w:type="pct"/>
          </w:tcPr>
          <w:p w14:paraId="45698DC3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eastAsia="SimSun" w:hAnsi="TH Sarabun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eastAsia="SimSun" w:hAnsi="TH SarabunPSK" w:cs="TH SarabunPSK"/>
                <w:color w:val="000000"/>
                <w:sz w:val="28"/>
                <w:szCs w:val="28"/>
              </w:rPr>
              <w:t>2547</w:t>
            </w:r>
            <w:r w:rsidRPr="006063DB">
              <w:rPr>
                <w:rFonts w:ascii="TH SarabunPSK" w:eastAsia="SimSun" w:hAnsi="TH SarabunPSK" w:cs="TH SarabunPSK"/>
                <w:color w:val="000000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SimSun" w:hAnsi="TH SarabunPSK" w:cs="TH SarabunPSK"/>
                <w:color w:val="000000"/>
                <w:sz w:val="28"/>
                <w:szCs w:val="28"/>
              </w:rPr>
              <w:t>2560</w:t>
            </w:r>
          </w:p>
        </w:tc>
      </w:tr>
      <w:tr w:rsidR="00F91DE1" w:rsidRPr="006063DB" w14:paraId="69485F29" w14:textId="77777777" w:rsidTr="006712EC">
        <w:trPr>
          <w:jc w:val="center"/>
        </w:trPr>
        <w:tc>
          <w:tcPr>
            <w:tcW w:w="1452" w:type="pct"/>
          </w:tcPr>
          <w:p w14:paraId="631BD043" w14:textId="77777777" w:rsidR="00F91DE1" w:rsidRPr="006063DB" w:rsidRDefault="00F91DE1" w:rsidP="008334D3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601" w:type="pct"/>
          </w:tcPr>
          <w:p w14:paraId="718BDD6E" w14:textId="77777777" w:rsidR="00F91DE1" w:rsidRPr="006063DB" w:rsidRDefault="00F91DE1" w:rsidP="008334D3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มหาวิทยาลัยอีสเทริน์เอเซีย</w:t>
            </w:r>
          </w:p>
        </w:tc>
        <w:tc>
          <w:tcPr>
            <w:tcW w:w="947" w:type="pct"/>
          </w:tcPr>
          <w:p w14:paraId="1C28DA5B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eastAsia="SimSun" w:hAnsi="TH Sarabun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eastAsia="SimSun" w:hAnsi="TH SarabunPSK" w:cs="TH SarabunPSK"/>
                <w:color w:val="000000"/>
                <w:sz w:val="28"/>
                <w:szCs w:val="28"/>
              </w:rPr>
              <w:t>2546</w:t>
            </w:r>
            <w:r w:rsidRPr="006063DB">
              <w:rPr>
                <w:rFonts w:ascii="TH SarabunPSK" w:eastAsia="SimSun" w:hAnsi="TH SarabunPSK" w:cs="TH SarabunPSK"/>
                <w:color w:val="000000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SimSun" w:hAnsi="TH SarabunPSK" w:cs="TH SarabunPSK"/>
                <w:color w:val="000000"/>
                <w:sz w:val="28"/>
                <w:szCs w:val="28"/>
              </w:rPr>
              <w:t>2547</w:t>
            </w:r>
          </w:p>
        </w:tc>
      </w:tr>
      <w:tr w:rsidR="00F91DE1" w:rsidRPr="006063DB" w14:paraId="7B84E400" w14:textId="77777777" w:rsidTr="006712EC">
        <w:trPr>
          <w:jc w:val="center"/>
        </w:trPr>
        <w:tc>
          <w:tcPr>
            <w:tcW w:w="1452" w:type="pct"/>
          </w:tcPr>
          <w:p w14:paraId="3129E14F" w14:textId="77777777" w:rsidR="00F91DE1" w:rsidRPr="006063DB" w:rsidRDefault="00F91DE1" w:rsidP="008334D3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ล่ามภาษาจีน</w:t>
            </w:r>
          </w:p>
        </w:tc>
        <w:tc>
          <w:tcPr>
            <w:tcW w:w="2601" w:type="pct"/>
          </w:tcPr>
          <w:p w14:paraId="5936606E" w14:textId="77777777" w:rsidR="00F91DE1" w:rsidRPr="006063DB" w:rsidRDefault="00F91DE1" w:rsidP="008334D3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บริษัททุนเท็กซ์เท็กซ์ไทล์</w:t>
            </w:r>
          </w:p>
        </w:tc>
        <w:tc>
          <w:tcPr>
            <w:tcW w:w="947" w:type="pct"/>
          </w:tcPr>
          <w:p w14:paraId="3BF05DD1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eastAsia="SimSun" w:hAnsi="TH Sarabun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eastAsia="SimSun" w:hAnsi="TH SarabunPSK" w:cs="TH SarabunPSK"/>
                <w:color w:val="000000"/>
                <w:sz w:val="28"/>
                <w:szCs w:val="28"/>
              </w:rPr>
              <w:t>2544</w:t>
            </w:r>
            <w:r w:rsidRPr="006063DB">
              <w:rPr>
                <w:rFonts w:ascii="TH SarabunPSK" w:eastAsia="SimSun" w:hAnsi="TH SarabunPSK" w:cs="TH SarabunPSK"/>
                <w:color w:val="000000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SimSun" w:hAnsi="TH SarabunPSK" w:cs="TH SarabunPSK"/>
                <w:color w:val="000000"/>
                <w:sz w:val="28"/>
                <w:szCs w:val="28"/>
              </w:rPr>
              <w:t>2546</w:t>
            </w:r>
          </w:p>
        </w:tc>
      </w:tr>
    </w:tbl>
    <w:p w14:paraId="6A05A809" w14:textId="77777777" w:rsidR="00F91DE1" w:rsidRPr="006063DB" w:rsidRDefault="00F91DE1" w:rsidP="008334D3">
      <w:pPr>
        <w:spacing w:after="0" w:line="276" w:lineRule="auto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</w:p>
    <w:p w14:paraId="790B51AE" w14:textId="77777777" w:rsidR="00F91DE1" w:rsidRPr="006063DB" w:rsidRDefault="00F91DE1" w:rsidP="008334D3">
      <w:pPr>
        <w:spacing w:after="0" w:line="276" w:lineRule="auto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3</w:t>
      </w:r>
      <w:r w:rsidRPr="006063DB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. ความเชี่ยวชาญ </w:t>
      </w:r>
    </w:p>
    <w:p w14:paraId="311FBC97" w14:textId="77777777" w:rsidR="00F91DE1" w:rsidRPr="006063DB" w:rsidRDefault="00F91DE1" w:rsidP="008334D3">
      <w:pPr>
        <w:spacing w:after="0" w:line="276" w:lineRule="auto"/>
        <w:ind w:firstLine="72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>1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) ภาษาศาสตร์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, 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การสอนภาษาจีน</w:t>
      </w:r>
    </w:p>
    <w:p w14:paraId="25269303" w14:textId="77777777" w:rsidR="00F91DE1" w:rsidRPr="006063DB" w:rsidRDefault="00F91DE1" w:rsidP="008334D3">
      <w:pPr>
        <w:spacing w:after="0" w:line="276" w:lineRule="auto"/>
        <w:ind w:firstLine="72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>2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) การศึกษาเปรียบเทียบ</w:t>
      </w:r>
    </w:p>
    <w:p w14:paraId="00DD725A" w14:textId="77777777" w:rsidR="00F91DE1" w:rsidRPr="006063DB" w:rsidRDefault="00F91DE1" w:rsidP="008334D3">
      <w:pPr>
        <w:spacing w:after="0" w:line="276" w:lineRule="auto"/>
        <w:ind w:firstLine="72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>3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) ภาษาและวัฒนธรรมจีน</w:t>
      </w:r>
    </w:p>
    <w:p w14:paraId="5A39BBE3" w14:textId="77777777" w:rsidR="00F91DE1" w:rsidRPr="006063DB" w:rsidRDefault="00F91DE1" w:rsidP="008334D3">
      <w:pPr>
        <w:spacing w:after="0" w:line="276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26071D0C" w14:textId="77777777" w:rsidR="00F91DE1" w:rsidRPr="006063DB" w:rsidRDefault="00F91DE1" w:rsidP="008334D3">
      <w:pPr>
        <w:spacing w:after="0" w:line="276" w:lineRule="auto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4</w:t>
      </w:r>
      <w:r w:rsidRPr="006063DB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69"/>
        <w:gridCol w:w="1883"/>
        <w:gridCol w:w="1596"/>
        <w:gridCol w:w="2460"/>
        <w:gridCol w:w="1106"/>
      </w:tblGrid>
      <w:tr w:rsidR="00F91DE1" w:rsidRPr="006063DB" w14:paraId="4F072AD5" w14:textId="77777777" w:rsidTr="006712EC">
        <w:trPr>
          <w:tblHeader/>
        </w:trPr>
        <w:tc>
          <w:tcPr>
            <w:tcW w:w="1177" w:type="pct"/>
            <w:shd w:val="clear" w:color="auto" w:fill="D9D9D9"/>
          </w:tcPr>
          <w:p w14:paraId="183CA32A" w14:textId="77777777" w:rsidR="00F91DE1" w:rsidRPr="006063DB" w:rsidRDefault="00F91DE1" w:rsidP="008334D3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22" w:type="pct"/>
            <w:shd w:val="clear" w:color="auto" w:fill="D9D9D9"/>
          </w:tcPr>
          <w:p w14:paraId="63B3DD76" w14:textId="77777777" w:rsidR="00F91DE1" w:rsidRPr="006063DB" w:rsidRDefault="00F91DE1" w:rsidP="008334D3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6" w:type="pct"/>
            <w:shd w:val="clear" w:color="auto" w:fill="D9D9D9"/>
          </w:tcPr>
          <w:p w14:paraId="3AEF4F08" w14:textId="77777777" w:rsidR="00F91DE1" w:rsidRPr="006063DB" w:rsidRDefault="00F91DE1" w:rsidP="008334D3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สาขาวิชา/หลักสูตร</w:t>
            </w:r>
          </w:p>
        </w:tc>
        <w:tc>
          <w:tcPr>
            <w:tcW w:w="1335" w:type="pct"/>
            <w:shd w:val="clear" w:color="auto" w:fill="D9D9D9"/>
          </w:tcPr>
          <w:p w14:paraId="3F7D0D1A" w14:textId="77777777" w:rsidR="00F91DE1" w:rsidRPr="006063DB" w:rsidRDefault="00F91DE1" w:rsidP="008334D3">
            <w:pPr>
              <w:spacing w:after="0" w:line="276" w:lineRule="auto"/>
              <w:ind w:left="-150" w:right="-162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00" w:type="pct"/>
            <w:shd w:val="clear" w:color="auto" w:fill="D9D9D9"/>
          </w:tcPr>
          <w:p w14:paraId="54691B9F" w14:textId="77777777" w:rsidR="00F91DE1" w:rsidRPr="006063DB" w:rsidRDefault="00F91DE1" w:rsidP="008334D3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ปี พ.ศ.</w:t>
            </w:r>
          </w:p>
        </w:tc>
      </w:tr>
      <w:tr w:rsidR="00F91DE1" w:rsidRPr="006063DB" w14:paraId="64A02703" w14:textId="77777777" w:rsidTr="006712EC">
        <w:tc>
          <w:tcPr>
            <w:tcW w:w="1177" w:type="pct"/>
          </w:tcPr>
          <w:p w14:paraId="46B8116C" w14:textId="77777777" w:rsidR="00F91DE1" w:rsidRPr="006063DB" w:rsidRDefault="00F91DE1" w:rsidP="008334D3">
            <w:pPr>
              <w:spacing w:after="0" w:line="276" w:lineRule="auto"/>
              <w:ind w:right="-106"/>
              <w:jc w:val="center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22" w:type="pct"/>
          </w:tcPr>
          <w:p w14:paraId="2396E030" w14:textId="77777777" w:rsidR="00F91DE1" w:rsidRPr="006063DB" w:rsidRDefault="00F91DE1" w:rsidP="008334D3">
            <w:pPr>
              <w:spacing w:after="0" w:line="276" w:lineRule="auto"/>
              <w:ind w:left="11" w:right="-107"/>
              <w:jc w:val="center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สำนักวืชาศิลปศาสตร์</w:t>
            </w:r>
          </w:p>
        </w:tc>
        <w:tc>
          <w:tcPr>
            <w:tcW w:w="866" w:type="pct"/>
          </w:tcPr>
          <w:p w14:paraId="1BB5AD9F" w14:textId="77777777" w:rsidR="00F91DE1" w:rsidRPr="006063DB" w:rsidRDefault="00F91DE1" w:rsidP="008334D3">
            <w:pPr>
              <w:spacing w:after="0" w:line="276" w:lineRule="auto"/>
              <w:ind w:left="22" w:right="-66"/>
              <w:jc w:val="center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หลักสูตรภาษาจีน</w:t>
            </w:r>
          </w:p>
        </w:tc>
        <w:tc>
          <w:tcPr>
            <w:tcW w:w="1335" w:type="pct"/>
          </w:tcPr>
          <w:p w14:paraId="19D32214" w14:textId="77777777" w:rsidR="00F91DE1" w:rsidRPr="006063DB" w:rsidRDefault="00F91DE1" w:rsidP="008334D3">
            <w:pPr>
              <w:numPr>
                <w:ilvl w:val="0"/>
                <w:numId w:val="1"/>
              </w:numPr>
              <w:spacing w:after="0" w:line="276" w:lineRule="auto"/>
              <w:ind w:left="259" w:right="-162" w:hanging="284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 xml:space="preserve">การแปลจีน-ไทย </w:t>
            </w: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  <w:t>1</w:t>
            </w:r>
          </w:p>
          <w:p w14:paraId="7E377E17" w14:textId="77777777" w:rsidR="00F91DE1" w:rsidRPr="006063DB" w:rsidRDefault="00F91DE1" w:rsidP="008334D3">
            <w:pPr>
              <w:numPr>
                <w:ilvl w:val="0"/>
                <w:numId w:val="1"/>
              </w:numPr>
              <w:spacing w:after="0" w:line="276" w:lineRule="auto"/>
              <w:ind w:left="259" w:right="-162" w:hanging="284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ศิลปะและวัฒนธรรมจีน</w:t>
            </w:r>
          </w:p>
          <w:p w14:paraId="6A270A6D" w14:textId="77777777" w:rsidR="00F91DE1" w:rsidRPr="006063DB" w:rsidRDefault="00F91DE1" w:rsidP="008334D3">
            <w:pPr>
              <w:numPr>
                <w:ilvl w:val="0"/>
                <w:numId w:val="1"/>
              </w:numPr>
              <w:spacing w:after="0" w:line="276" w:lineRule="auto"/>
              <w:ind w:left="259" w:right="-162" w:hanging="284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 xml:space="preserve">การแปลไทย – จีน </w:t>
            </w: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  <w:t>1</w:t>
            </w:r>
          </w:p>
          <w:p w14:paraId="15D9FAEB" w14:textId="77777777" w:rsidR="00F91DE1" w:rsidRPr="006063DB" w:rsidRDefault="00F91DE1" w:rsidP="008334D3">
            <w:pPr>
              <w:numPr>
                <w:ilvl w:val="0"/>
                <w:numId w:val="1"/>
              </w:numPr>
              <w:spacing w:after="0" w:line="276" w:lineRule="auto"/>
              <w:ind w:left="259" w:right="-162" w:hanging="284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การพูดภาษาจีนในที่ชุมชน</w:t>
            </w:r>
          </w:p>
          <w:p w14:paraId="3528E5F7" w14:textId="77777777" w:rsidR="00F91DE1" w:rsidRPr="006063DB" w:rsidRDefault="00F91DE1" w:rsidP="008334D3">
            <w:pPr>
              <w:numPr>
                <w:ilvl w:val="0"/>
                <w:numId w:val="1"/>
              </w:numPr>
              <w:spacing w:after="0" w:line="276" w:lineRule="auto"/>
              <w:ind w:left="259" w:right="-162" w:hanging="284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lastRenderedPageBreak/>
              <w:t>ชาวจีนโพ้นทะเลกับสังคมไทย</w:t>
            </w:r>
          </w:p>
          <w:p w14:paraId="288042A4" w14:textId="77777777" w:rsidR="00F91DE1" w:rsidRPr="006063DB" w:rsidRDefault="00F91DE1" w:rsidP="008334D3">
            <w:pPr>
              <w:numPr>
                <w:ilvl w:val="0"/>
                <w:numId w:val="1"/>
              </w:numPr>
              <w:spacing w:after="0" w:line="276" w:lineRule="auto"/>
              <w:ind w:left="259" w:right="-162" w:hanging="284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การอ่านภาษาจีนระดับกลาง</w:t>
            </w:r>
          </w:p>
        </w:tc>
        <w:tc>
          <w:tcPr>
            <w:tcW w:w="600" w:type="pct"/>
          </w:tcPr>
          <w:p w14:paraId="73F1B177" w14:textId="77777777" w:rsidR="00F91DE1" w:rsidRPr="006063DB" w:rsidRDefault="00F91DE1" w:rsidP="008334D3">
            <w:pPr>
              <w:spacing w:after="0" w:line="276" w:lineRule="auto"/>
              <w:ind w:left="-54" w:right="-44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  <w:lastRenderedPageBreak/>
              <w:t>2560</w:t>
            </w: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-ปัจจุบัน</w:t>
            </w:r>
          </w:p>
        </w:tc>
      </w:tr>
      <w:tr w:rsidR="00F91DE1" w:rsidRPr="006063DB" w14:paraId="0275DE68" w14:textId="77777777" w:rsidTr="006712EC">
        <w:tc>
          <w:tcPr>
            <w:tcW w:w="1177" w:type="pct"/>
          </w:tcPr>
          <w:p w14:paraId="6546A806" w14:textId="77777777" w:rsidR="00F91DE1" w:rsidRPr="006063DB" w:rsidRDefault="00F91DE1" w:rsidP="008334D3">
            <w:pPr>
              <w:spacing w:after="0" w:line="276" w:lineRule="auto"/>
              <w:ind w:right="-106"/>
              <w:jc w:val="center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มหาวิทยาลัยทักษิณ</w:t>
            </w:r>
          </w:p>
        </w:tc>
        <w:tc>
          <w:tcPr>
            <w:tcW w:w="1022" w:type="pct"/>
          </w:tcPr>
          <w:p w14:paraId="1B797FA8" w14:textId="77777777" w:rsidR="00F91DE1" w:rsidRPr="006063DB" w:rsidRDefault="00F91DE1" w:rsidP="008334D3">
            <w:pPr>
              <w:spacing w:after="0" w:line="276" w:lineRule="auto"/>
              <w:ind w:left="11" w:right="-107"/>
              <w:jc w:val="center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คณะมนุษยศาสตร์และสังคมศาสตร์</w:t>
            </w:r>
          </w:p>
        </w:tc>
        <w:tc>
          <w:tcPr>
            <w:tcW w:w="866" w:type="pct"/>
          </w:tcPr>
          <w:p w14:paraId="451875C8" w14:textId="77777777" w:rsidR="00F91DE1" w:rsidRPr="006063DB" w:rsidRDefault="00F91DE1" w:rsidP="008334D3">
            <w:pPr>
              <w:spacing w:after="0" w:line="276" w:lineRule="auto"/>
              <w:ind w:left="22" w:right="-66"/>
              <w:jc w:val="center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หลักสูตรภาษาจีน</w:t>
            </w:r>
          </w:p>
        </w:tc>
        <w:tc>
          <w:tcPr>
            <w:tcW w:w="1335" w:type="pct"/>
          </w:tcPr>
          <w:p w14:paraId="4824D2FD" w14:textId="77777777" w:rsidR="00F91DE1" w:rsidRPr="006063DB" w:rsidRDefault="00F91DE1" w:rsidP="008334D3">
            <w:pPr>
              <w:numPr>
                <w:ilvl w:val="0"/>
                <w:numId w:val="1"/>
              </w:numPr>
              <w:spacing w:after="0" w:line="276" w:lineRule="auto"/>
              <w:ind w:left="259" w:right="35" w:hanging="259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 xml:space="preserve">วัฒนธรรมจีน </w:t>
            </w:r>
          </w:p>
          <w:p w14:paraId="121F7AFE" w14:textId="77777777" w:rsidR="00F91DE1" w:rsidRPr="006063DB" w:rsidRDefault="00F91DE1" w:rsidP="008334D3">
            <w:pPr>
              <w:numPr>
                <w:ilvl w:val="0"/>
                <w:numId w:val="1"/>
              </w:numPr>
              <w:spacing w:after="0" w:line="276" w:lineRule="auto"/>
              <w:ind w:left="259" w:right="35" w:hanging="259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สนทนาภาษาจีน</w:t>
            </w:r>
          </w:p>
          <w:p w14:paraId="14BD8BBE" w14:textId="77777777" w:rsidR="00F91DE1" w:rsidRPr="006063DB" w:rsidRDefault="00F91DE1" w:rsidP="008334D3">
            <w:pPr>
              <w:numPr>
                <w:ilvl w:val="0"/>
                <w:numId w:val="1"/>
              </w:numPr>
              <w:spacing w:after="0" w:line="276" w:lineRule="auto"/>
              <w:ind w:left="259" w:right="35" w:hanging="259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การพูดภาษาจีนในที่ชุมชน</w:t>
            </w:r>
          </w:p>
          <w:p w14:paraId="7DF6CC49" w14:textId="77777777" w:rsidR="00F91DE1" w:rsidRPr="006063DB" w:rsidRDefault="00F91DE1" w:rsidP="008334D3">
            <w:pPr>
              <w:numPr>
                <w:ilvl w:val="0"/>
                <w:numId w:val="1"/>
              </w:numPr>
              <w:spacing w:after="0" w:line="276" w:lineRule="auto"/>
              <w:ind w:left="259" w:right="35" w:hanging="259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การสอนภาษาจีนระดับต้น</w:t>
            </w:r>
          </w:p>
          <w:p w14:paraId="32242E32" w14:textId="77777777" w:rsidR="00F91DE1" w:rsidRPr="006063DB" w:rsidRDefault="00F91DE1" w:rsidP="008334D3">
            <w:pPr>
              <w:numPr>
                <w:ilvl w:val="0"/>
                <w:numId w:val="1"/>
              </w:numPr>
              <w:spacing w:after="0" w:line="276" w:lineRule="auto"/>
              <w:ind w:left="259" w:right="35" w:hanging="259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การสอนภาษาจีนระดับกลาง</w:t>
            </w:r>
          </w:p>
          <w:p w14:paraId="3833623B" w14:textId="77777777" w:rsidR="00F91DE1" w:rsidRPr="006063DB" w:rsidRDefault="00F91DE1" w:rsidP="008334D3">
            <w:pPr>
              <w:numPr>
                <w:ilvl w:val="0"/>
                <w:numId w:val="1"/>
              </w:numPr>
              <w:spacing w:after="0" w:line="276" w:lineRule="auto"/>
              <w:ind w:left="259" w:right="35" w:hanging="259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การแปลเบื้องต้น</w:t>
            </w:r>
          </w:p>
          <w:p w14:paraId="39798453" w14:textId="77777777" w:rsidR="00F91DE1" w:rsidRPr="006063DB" w:rsidRDefault="00F91DE1" w:rsidP="008334D3">
            <w:pPr>
              <w:numPr>
                <w:ilvl w:val="0"/>
                <w:numId w:val="1"/>
              </w:numPr>
              <w:spacing w:after="0" w:line="276" w:lineRule="auto"/>
              <w:ind w:left="259" w:right="35" w:hanging="259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 xml:space="preserve">การแปลจีน-ไทย </w:t>
            </w:r>
          </w:p>
          <w:p w14:paraId="3DC5B3B9" w14:textId="77777777" w:rsidR="00F91DE1" w:rsidRPr="006063DB" w:rsidRDefault="00F91DE1" w:rsidP="008334D3">
            <w:pPr>
              <w:numPr>
                <w:ilvl w:val="0"/>
                <w:numId w:val="1"/>
              </w:numPr>
              <w:spacing w:after="0" w:line="276" w:lineRule="auto"/>
              <w:ind w:left="259" w:right="35" w:hanging="259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การแปลไทย-จีน</w:t>
            </w:r>
          </w:p>
          <w:p w14:paraId="25C28898" w14:textId="77777777" w:rsidR="00F91DE1" w:rsidRPr="006063DB" w:rsidRDefault="00F91DE1" w:rsidP="008334D3">
            <w:pPr>
              <w:numPr>
                <w:ilvl w:val="0"/>
                <w:numId w:val="1"/>
              </w:numPr>
              <w:spacing w:after="0" w:line="276" w:lineRule="auto"/>
              <w:ind w:left="259" w:right="35" w:hanging="259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ภาษาจีนเพื่อการท่องเที่ยว</w:t>
            </w:r>
          </w:p>
          <w:p w14:paraId="2A358001" w14:textId="77777777" w:rsidR="00F91DE1" w:rsidRPr="006063DB" w:rsidRDefault="00F91DE1" w:rsidP="008334D3">
            <w:pPr>
              <w:numPr>
                <w:ilvl w:val="0"/>
                <w:numId w:val="1"/>
              </w:numPr>
              <w:spacing w:after="0" w:line="276" w:lineRule="auto"/>
              <w:ind w:left="259" w:right="35" w:hanging="259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ภาษาจีนธุรกิจ</w:t>
            </w:r>
          </w:p>
          <w:p w14:paraId="45FF1258" w14:textId="77777777" w:rsidR="00F91DE1" w:rsidRPr="006063DB" w:rsidRDefault="00F91DE1" w:rsidP="008334D3">
            <w:pPr>
              <w:numPr>
                <w:ilvl w:val="0"/>
                <w:numId w:val="1"/>
              </w:numPr>
              <w:spacing w:after="0" w:line="276" w:lineRule="auto"/>
              <w:ind w:left="259" w:right="35" w:hanging="259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ภาษาและวัฒนธรรมจีน</w:t>
            </w:r>
          </w:p>
          <w:p w14:paraId="72E4955A" w14:textId="77777777" w:rsidR="00F91DE1" w:rsidRPr="006063DB" w:rsidRDefault="00F91DE1" w:rsidP="008334D3">
            <w:pPr>
              <w:numPr>
                <w:ilvl w:val="0"/>
                <w:numId w:val="1"/>
              </w:numPr>
              <w:spacing w:after="0" w:line="276" w:lineRule="auto"/>
              <w:ind w:left="259" w:right="35" w:hanging="259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ภาษาจีนปัจจุบันทั่วไป</w:t>
            </w:r>
          </w:p>
          <w:p w14:paraId="5ADAC4BD" w14:textId="77777777" w:rsidR="00F91DE1" w:rsidRPr="006063DB" w:rsidRDefault="00F91DE1" w:rsidP="008334D3">
            <w:pPr>
              <w:numPr>
                <w:ilvl w:val="0"/>
                <w:numId w:val="1"/>
              </w:numPr>
              <w:spacing w:after="0" w:line="276" w:lineRule="auto"/>
              <w:ind w:left="259" w:right="35" w:hanging="259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ภาษาจีนระดับต้น</w:t>
            </w:r>
          </w:p>
        </w:tc>
        <w:tc>
          <w:tcPr>
            <w:tcW w:w="600" w:type="pct"/>
          </w:tcPr>
          <w:p w14:paraId="4B960B97" w14:textId="77777777" w:rsidR="00F91DE1" w:rsidRPr="006063DB" w:rsidRDefault="00F91DE1" w:rsidP="008334D3">
            <w:pPr>
              <w:spacing w:after="0" w:line="276" w:lineRule="auto"/>
              <w:ind w:left="-54" w:right="-44"/>
              <w:rPr>
                <w:rFonts w:ascii="TH SarabunPSK" w:eastAsia="TH Sarabun PSK" w:hAnsi="TH SarabunPSK" w:cs="TH SarabunPSK"/>
                <w:b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  <w:t>2547</w:t>
            </w: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  <w:t>2560</w:t>
            </w:r>
          </w:p>
        </w:tc>
      </w:tr>
      <w:tr w:rsidR="00F91DE1" w:rsidRPr="006063DB" w14:paraId="304D67AD" w14:textId="77777777" w:rsidTr="006712EC">
        <w:trPr>
          <w:trHeight w:val="944"/>
        </w:trPr>
        <w:tc>
          <w:tcPr>
            <w:tcW w:w="1177" w:type="pct"/>
          </w:tcPr>
          <w:p w14:paraId="44793C16" w14:textId="77777777" w:rsidR="00F91DE1" w:rsidRPr="006063DB" w:rsidRDefault="00F91DE1" w:rsidP="008334D3">
            <w:pPr>
              <w:spacing w:after="0" w:line="276" w:lineRule="auto"/>
              <w:ind w:right="-106"/>
              <w:jc w:val="center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มหาวิทยาลัยอีสเทิร์นเอเชีย</w:t>
            </w:r>
          </w:p>
        </w:tc>
        <w:tc>
          <w:tcPr>
            <w:tcW w:w="1022" w:type="pct"/>
          </w:tcPr>
          <w:p w14:paraId="4F8FFE39" w14:textId="77777777" w:rsidR="00F91DE1" w:rsidRPr="006063DB" w:rsidRDefault="00F91DE1" w:rsidP="008334D3">
            <w:pPr>
              <w:spacing w:after="0" w:line="276" w:lineRule="auto"/>
              <w:ind w:left="11" w:right="-107"/>
              <w:jc w:val="center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คณะศิลปศาสตร์</w:t>
            </w:r>
          </w:p>
        </w:tc>
        <w:tc>
          <w:tcPr>
            <w:tcW w:w="866" w:type="pct"/>
          </w:tcPr>
          <w:p w14:paraId="5A1F8B21" w14:textId="77777777" w:rsidR="00F91DE1" w:rsidRPr="006063DB" w:rsidRDefault="00F91DE1" w:rsidP="008334D3">
            <w:pPr>
              <w:spacing w:after="0" w:line="276" w:lineRule="auto"/>
              <w:ind w:left="22" w:right="-66"/>
              <w:jc w:val="center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หลักสูตรภาษาจีน</w:t>
            </w:r>
          </w:p>
        </w:tc>
        <w:tc>
          <w:tcPr>
            <w:tcW w:w="1335" w:type="pct"/>
          </w:tcPr>
          <w:p w14:paraId="3CFDD1B8" w14:textId="77777777" w:rsidR="00F91DE1" w:rsidRPr="006063DB" w:rsidRDefault="00F91DE1" w:rsidP="008334D3">
            <w:pPr>
              <w:numPr>
                <w:ilvl w:val="0"/>
                <w:numId w:val="1"/>
              </w:numPr>
              <w:spacing w:after="0" w:line="276" w:lineRule="auto"/>
              <w:ind w:left="259" w:right="-162" w:hanging="259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ภาษาจีนเบื้องต้น</w:t>
            </w:r>
          </w:p>
          <w:p w14:paraId="61492F68" w14:textId="77777777" w:rsidR="00F91DE1" w:rsidRPr="006063DB" w:rsidRDefault="00F91DE1" w:rsidP="008334D3">
            <w:pPr>
              <w:numPr>
                <w:ilvl w:val="0"/>
                <w:numId w:val="1"/>
              </w:numPr>
              <w:spacing w:after="0" w:line="276" w:lineRule="auto"/>
              <w:ind w:left="259" w:right="-162" w:hanging="259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ภาษาจีนเพื่อการสื่อสาร</w:t>
            </w:r>
          </w:p>
        </w:tc>
        <w:tc>
          <w:tcPr>
            <w:tcW w:w="600" w:type="pct"/>
          </w:tcPr>
          <w:p w14:paraId="06157390" w14:textId="77777777" w:rsidR="00F91DE1" w:rsidRPr="006063DB" w:rsidRDefault="00F91DE1" w:rsidP="008334D3">
            <w:pPr>
              <w:spacing w:after="0" w:line="276" w:lineRule="auto"/>
              <w:ind w:left="-54" w:right="-44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  <w:t>2546</w:t>
            </w: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  <w:t>2547</w:t>
            </w:r>
          </w:p>
        </w:tc>
      </w:tr>
    </w:tbl>
    <w:p w14:paraId="41C8F396" w14:textId="77777777" w:rsidR="00F91DE1" w:rsidRPr="006063DB" w:rsidRDefault="00F91DE1" w:rsidP="008334D3">
      <w:pPr>
        <w:spacing w:after="0" w:line="276" w:lineRule="auto"/>
        <w:rPr>
          <w:rFonts w:ascii="TH SarabunPSK" w:eastAsia="TH Sarabun PSK" w:hAnsi="TH SarabunPSK" w:cs="TH SarabunPSK"/>
          <w:b/>
          <w:color w:val="FF0000"/>
          <w:sz w:val="32"/>
          <w:szCs w:val="32"/>
          <w:highlight w:val="yellow"/>
        </w:rPr>
      </w:pPr>
    </w:p>
    <w:p w14:paraId="24726238" w14:textId="77777777" w:rsidR="00F91DE1" w:rsidRPr="006063DB" w:rsidRDefault="00F91DE1" w:rsidP="008334D3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F91DE1" w:rsidRPr="006063DB" w:rsidRDefault="00F91DE1" w:rsidP="008334D3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6063DB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78778740" w14:textId="77777777" w:rsidR="00F91DE1" w:rsidRPr="006063DB" w:rsidRDefault="00F91DE1" w:rsidP="008334D3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6063DB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6063DB">
        <w:rPr>
          <w:rFonts w:ascii="TH SarabunPSK" w:eastAsia="TH Sarabun PSK" w:hAnsi="TH SarabunPSK" w:cs="TH SarabunPSK"/>
          <w:sz w:val="32"/>
          <w:szCs w:val="32"/>
        </w:rPr>
        <w:t>Chinese Loanwords in the Thai Language</w:t>
      </w:r>
    </w:p>
    <w:p w14:paraId="72A3D3EC" w14:textId="77777777" w:rsidR="00F91DE1" w:rsidRDefault="00F91DE1" w:rsidP="008334D3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16ACE561" w14:textId="77777777" w:rsidR="00F91DE1" w:rsidRDefault="00F91DE1" w:rsidP="008334D3">
      <w:pPr>
        <w:pStyle w:val="ListParagraph"/>
        <w:numPr>
          <w:ilvl w:val="1"/>
          <w:numId w:val="2"/>
        </w:num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F91DE1" w:rsidRPr="006B556E" w:rsidRDefault="00F91DE1" w:rsidP="008334D3">
      <w:pPr>
        <w:pStyle w:val="ListParagraph"/>
        <w:tabs>
          <w:tab w:val="left" w:pos="284"/>
        </w:tabs>
        <w:spacing w:after="0" w:line="276" w:lineRule="auto"/>
        <w:ind w:left="6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14:paraId="0D0B940D" w14:textId="77777777" w:rsidR="00F91DE1" w:rsidRDefault="00F91DE1" w:rsidP="008334D3">
      <w:pPr>
        <w:pStyle w:val="ListParagraph"/>
        <w:tabs>
          <w:tab w:val="left" w:pos="284"/>
        </w:tabs>
        <w:spacing w:after="0" w:line="276" w:lineRule="auto"/>
        <w:ind w:left="645"/>
        <w:rPr>
          <w:rFonts w:ascii="TH SarabunPSK" w:hAnsi="TH SarabunPSK" w:cs="TH SarabunPSK"/>
          <w:b/>
          <w:bCs/>
          <w:sz w:val="32"/>
          <w:szCs w:val="32"/>
        </w:rPr>
      </w:pPr>
    </w:p>
    <w:p w14:paraId="7A2BEB59" w14:textId="77777777" w:rsidR="00F91DE1" w:rsidRPr="006B556E" w:rsidRDefault="00F91DE1" w:rsidP="008334D3">
      <w:pPr>
        <w:pStyle w:val="ListParagraph"/>
        <w:numPr>
          <w:ilvl w:val="1"/>
          <w:numId w:val="2"/>
        </w:num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B55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054E8960" w14:textId="77777777" w:rsidR="00F91DE1" w:rsidRDefault="00F91DE1" w:rsidP="008334D3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6063DB">
        <w:rPr>
          <w:rFonts w:ascii="TH SarabunPSK" w:eastAsia="TH Sarabun PSK" w:hAnsi="TH SarabunPSK" w:cs="TH SarabunPSK"/>
          <w:sz w:val="32"/>
          <w:szCs w:val="32"/>
        </w:rPr>
        <w:tab/>
        <w:t>The Study of Chinese Language Teaching in Thailand Overseas Chinese Schools</w:t>
      </w:r>
    </w:p>
    <w:p w14:paraId="0E27B00A" w14:textId="77777777" w:rsidR="00F91DE1" w:rsidRPr="006063DB" w:rsidRDefault="00F91DE1" w:rsidP="008334D3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F41A7C9" w14:textId="77777777" w:rsidR="00F91DE1" w:rsidRPr="006B556E" w:rsidRDefault="00F91DE1" w:rsidP="008334D3">
      <w:pPr>
        <w:pStyle w:val="ListParagraph"/>
        <w:numPr>
          <w:ilvl w:val="1"/>
          <w:numId w:val="2"/>
        </w:num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B556E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ชื่อวิทยานิพนธ์</w:t>
      </w:r>
      <w:r w:rsidRPr="006B55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  <w:r w:rsidRPr="006B556E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ระดับปริญญาเอก</w:t>
      </w:r>
    </w:p>
    <w:p w14:paraId="33E67AC6" w14:textId="77777777" w:rsidR="00F91DE1" w:rsidRDefault="00F91DE1" w:rsidP="008334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76" w:lineRule="auto"/>
        <w:ind w:left="645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-</w:t>
      </w:r>
    </w:p>
    <w:p w14:paraId="60061E4C" w14:textId="77777777" w:rsidR="00F91DE1" w:rsidRPr="006B556E" w:rsidRDefault="00F91DE1" w:rsidP="008334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76" w:lineRule="auto"/>
        <w:ind w:left="645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</w:p>
    <w:p w14:paraId="24A3A8D0" w14:textId="77777777" w:rsidR="00ED4C8C" w:rsidRDefault="00ED4C8C" w:rsidP="008334D3">
      <w:pPr>
        <w:spacing w:after="0" w:line="276" w:lineRule="auto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b/>
          <w:color w:val="000000"/>
          <w:sz w:val="32"/>
          <w:szCs w:val="32"/>
        </w:rPr>
        <w:br w:type="page"/>
      </w:r>
    </w:p>
    <w:p w14:paraId="1B581A2B" w14:textId="7109EBB0" w:rsidR="00F91DE1" w:rsidRPr="006063DB" w:rsidRDefault="00F91DE1" w:rsidP="008334D3">
      <w:pPr>
        <w:spacing w:after="0" w:line="276" w:lineRule="auto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color w:val="000000"/>
          <w:sz w:val="32"/>
          <w:szCs w:val="32"/>
        </w:rPr>
        <w:lastRenderedPageBreak/>
        <w:t>6</w:t>
      </w:r>
      <w:r w:rsidRPr="006063DB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. ผลงานทางวิชาการย้อนหลัง </w:t>
      </w:r>
      <w:r w:rsidRPr="006063DB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 xml:space="preserve">5 </w:t>
      </w:r>
      <w:r w:rsidRPr="006063DB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ปี 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(ที่ไม่ใช่ส่วนหนึ่งของการศึกษาเพื่อรับปริญญา)</w:t>
      </w:r>
    </w:p>
    <w:p w14:paraId="12B94DBA" w14:textId="77777777" w:rsidR="00F91DE1" w:rsidRPr="006063DB" w:rsidRDefault="00F91DE1" w:rsidP="008334D3">
      <w:pPr>
        <w:spacing w:after="0" w:line="276" w:lineRule="auto"/>
        <w:ind w:firstLine="360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6063DB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ผลงานทางวิชาการในระดับนานาชาติ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748"/>
        <w:gridCol w:w="5672"/>
        <w:gridCol w:w="991"/>
        <w:gridCol w:w="846"/>
        <w:gridCol w:w="957"/>
      </w:tblGrid>
      <w:tr w:rsidR="00F91DE1" w:rsidRPr="006063DB" w14:paraId="2A16D62D" w14:textId="77777777" w:rsidTr="7219FC55">
        <w:trPr>
          <w:tblHeader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0" w:name="_heading=h.1ksv4uv" w:colFirst="0" w:colLast="0"/>
            <w:bookmarkEnd w:id="0"/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F91DE1" w:rsidRPr="006063DB" w14:paraId="168B46B8" w14:textId="77777777" w:rsidTr="7219FC55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0065" w14:textId="5873552C" w:rsidR="00F91DE1" w:rsidRPr="006063DB" w:rsidRDefault="00F91DE1" w:rsidP="008334D3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Duangmanee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</w:rPr>
              <w:t>, K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&amp; Waluyo, B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Narrating Chinese Teaching and Learning in Culturally Local Thai Schools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hyperlink r:id="rId6" w:history="1">
              <w:r w:rsidRPr="7219FC55">
                <w:rPr>
                  <w:rFonts w:ascii="TH SarabunPSK" w:hAnsi="TH SarabunPSK" w:cs="TH SarabunPSK"/>
                  <w:i/>
                  <w:iCs/>
                  <w:sz w:val="28"/>
                  <w:szCs w:val="28"/>
                </w:rPr>
                <w:t>Journal of Education Culture and Society</w:t>
              </w:r>
            </w:hyperlink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7219FC55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15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,283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302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15503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jecs2024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283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302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598D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AD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2567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6D6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  <w:tr w:rsidR="00F91DE1" w:rsidRPr="006063DB" w14:paraId="4DEDB608" w14:textId="77777777" w:rsidTr="7219FC55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AFC9" w14:textId="77777777" w:rsidR="00F91DE1" w:rsidRPr="006063DB" w:rsidRDefault="00F91DE1" w:rsidP="008334D3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Duangmanee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</w:rPr>
              <w:t>, K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&amp; Waluyo, B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(2023).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Active Learning and Professional Development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A Case of Thai Chinese Teachers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7219FC55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Social Sciences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12(1)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38. </w:t>
            </w:r>
            <w:hyperlink r:id="rId7" w:history="1">
              <w:r w:rsidRPr="006063DB">
                <w:rPr>
                  <w:rFonts w:ascii="TH SarabunPSK" w:hAnsi="TH SarabunPSK" w:cs="TH SarabunPSK"/>
                  <w:sz w:val="28"/>
                  <w:szCs w:val="28"/>
                </w:rPr>
                <w:t>https</w:t>
              </w:r>
              <w:r w:rsidRPr="006063DB">
                <w:rPr>
                  <w:rFonts w:ascii="TH SarabunPSK" w:hAnsi="TH SarabunPSK" w:cs="TH SarabunPSK"/>
                  <w:sz w:val="28"/>
                  <w:szCs w:val="28"/>
                  <w:cs/>
                </w:rPr>
                <w:t>://</w:t>
              </w:r>
              <w:proofErr w:type="spellStart"/>
              <w:r w:rsidRPr="006063DB">
                <w:rPr>
                  <w:rFonts w:ascii="TH SarabunPSK" w:hAnsi="TH SarabunPSK" w:cs="TH SarabunPSK"/>
                  <w:sz w:val="28"/>
                  <w:szCs w:val="28"/>
                </w:rPr>
                <w:t>doi</w:t>
              </w:r>
              <w:proofErr w:type="spellEnd"/>
              <w:r w:rsidRPr="006063DB">
                <w:rPr>
                  <w:rFonts w:ascii="TH SarabunPSK" w:hAnsi="TH SarabunPSK" w:cs="TH SarabunPSK"/>
                  <w:sz w:val="28"/>
                  <w:szCs w:val="28"/>
                  <w:cs/>
                </w:rPr>
                <w:t>.</w:t>
              </w:r>
              <w:r w:rsidRPr="006063DB">
                <w:rPr>
                  <w:rFonts w:ascii="TH SarabunPSK" w:hAnsi="TH SarabunPSK" w:cs="TH SarabunPSK"/>
                  <w:sz w:val="28"/>
                  <w:szCs w:val="28"/>
                </w:rPr>
                <w:t>org</w:t>
              </w:r>
              <w:r w:rsidRPr="006063DB">
                <w:rPr>
                  <w:rFonts w:ascii="TH SarabunPSK" w:hAnsi="TH SarabunPSK" w:cs="TH SarabunPSK"/>
                  <w:sz w:val="28"/>
                  <w:szCs w:val="28"/>
                  <w:cs/>
                </w:rPr>
                <w:t>/10.3390/</w:t>
              </w:r>
              <w:proofErr w:type="spellStart"/>
              <w:r w:rsidRPr="006063DB">
                <w:rPr>
                  <w:rFonts w:ascii="TH SarabunPSK" w:hAnsi="TH SarabunPSK" w:cs="TH SarabunPSK"/>
                  <w:sz w:val="28"/>
                  <w:szCs w:val="28"/>
                </w:rPr>
                <w:t>socsci</w:t>
              </w:r>
              <w:proofErr w:type="spellEnd"/>
              <w:r w:rsidRPr="006063DB">
                <w:rPr>
                  <w:rFonts w:ascii="TH SarabunPSK" w:hAnsi="TH SarabunPSK" w:cs="TH SarabunPSK"/>
                  <w:sz w:val="28"/>
                  <w:szCs w:val="28"/>
                  <w:cs/>
                </w:rPr>
                <w:t>12010038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D53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2566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556D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มกราคม</w:t>
            </w:r>
          </w:p>
          <w:p w14:paraId="44EAFD9C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B94D5A5" w14:textId="77777777" w:rsidR="00F91DE1" w:rsidRPr="006063DB" w:rsidRDefault="00F91DE1" w:rsidP="008334D3">
      <w:pPr>
        <w:spacing w:after="0" w:line="276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6748BE3F" w14:textId="77777777" w:rsidR="00F91DE1" w:rsidRPr="006063DB" w:rsidRDefault="00F91DE1" w:rsidP="008334D3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บทความวิจัยที่ตีพิมพ์ในวารสารวิชาการในฐานข้อมูล 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 xml:space="preserve">TCI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1"/>
        <w:gridCol w:w="5574"/>
        <w:gridCol w:w="1126"/>
        <w:gridCol w:w="826"/>
        <w:gridCol w:w="947"/>
      </w:tblGrid>
      <w:tr w:rsidR="00F91DE1" w:rsidRPr="006063DB" w14:paraId="1D611199" w14:textId="77777777" w:rsidTr="006712EC">
        <w:trPr>
          <w:tblHeader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8C6C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8FC5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A77D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C2E7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2377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F91DE1" w:rsidRPr="006063DB" w14:paraId="18332E26" w14:textId="77777777" w:rsidTr="006712EC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0A0C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C479" w14:textId="77777777" w:rsidR="00F91DE1" w:rsidRPr="006063DB" w:rsidRDefault="00F91DE1" w:rsidP="008334D3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เกตมาตุ ดวงมณี. (2564). มรดกภูมิปัญญาทางวัฒนธรรมของอาหารชาติพันธุ์จีนท้องถิ่นในจังหวัดตรัง. วารสารนุษยศาสตร์และสังคมศาสตร์มหาวิทยาลัยธนบุรี. 15(2): 150-162.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D551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TCI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4B646BDA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กลุ่ม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2564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A56B" w14:textId="77777777" w:rsidR="00F91DE1" w:rsidRPr="006063DB" w:rsidRDefault="00F91DE1" w:rsidP="008334D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</w:tbl>
    <w:p w14:paraId="3DEEC669" w14:textId="77777777" w:rsidR="00F91DE1" w:rsidRPr="006063DB" w:rsidRDefault="00F91DE1" w:rsidP="008334D3">
      <w:pPr>
        <w:tabs>
          <w:tab w:val="left" w:pos="851"/>
        </w:tabs>
        <w:spacing w:after="0" w:line="276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0E6B8A8B" w14:textId="77777777" w:rsidR="00F91DE1" w:rsidRPr="006063DB" w:rsidRDefault="00F91DE1" w:rsidP="008334D3">
      <w:pPr>
        <w:spacing w:after="0" w:line="276" w:lineRule="auto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7</w:t>
      </w:r>
      <w:r w:rsidRPr="006063DB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. เกียรติคุณและรางวัล</w:t>
      </w:r>
    </w:p>
    <w:tbl>
      <w:tblPr>
        <w:tblW w:w="9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32"/>
        <w:gridCol w:w="1896"/>
      </w:tblGrid>
      <w:tr w:rsidR="00F91DE1" w:rsidRPr="006063DB" w14:paraId="186F520C" w14:textId="77777777" w:rsidTr="006712EC">
        <w:tc>
          <w:tcPr>
            <w:tcW w:w="7132" w:type="dxa"/>
            <w:shd w:val="clear" w:color="auto" w:fill="D9D9D9"/>
          </w:tcPr>
          <w:p w14:paraId="05E50143" w14:textId="77777777" w:rsidR="00F91DE1" w:rsidRPr="006063DB" w:rsidRDefault="00F91DE1" w:rsidP="008334D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896" w:type="dxa"/>
            <w:shd w:val="clear" w:color="auto" w:fill="D9D9D9"/>
          </w:tcPr>
          <w:p w14:paraId="6A0638BD" w14:textId="77777777" w:rsidR="00F91DE1" w:rsidRPr="006063DB" w:rsidRDefault="00F91DE1" w:rsidP="008334D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91DE1" w:rsidRPr="006063DB" w14:paraId="1EC9DABA" w14:textId="77777777" w:rsidTr="006712EC">
        <w:tc>
          <w:tcPr>
            <w:tcW w:w="7132" w:type="dxa"/>
          </w:tcPr>
          <w:p w14:paraId="61788D6F" w14:textId="77777777" w:rsidR="00F91DE1" w:rsidRPr="006063DB" w:rsidRDefault="00F91DE1" w:rsidP="008334D3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PR183301</w:t>
            </w:r>
          </w:p>
        </w:tc>
        <w:tc>
          <w:tcPr>
            <w:tcW w:w="1896" w:type="dxa"/>
          </w:tcPr>
          <w:p w14:paraId="4F29B8B1" w14:textId="77777777" w:rsidR="00F91DE1" w:rsidRPr="006063DB" w:rsidRDefault="00F91DE1" w:rsidP="008334D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  <w:tr w:rsidR="00F91DE1" w:rsidRPr="006063DB" w14:paraId="38F08800" w14:textId="77777777" w:rsidTr="006712EC">
        <w:tc>
          <w:tcPr>
            <w:tcW w:w="7132" w:type="dxa"/>
          </w:tcPr>
          <w:p w14:paraId="4CAD7807" w14:textId="77777777" w:rsidR="00F91DE1" w:rsidRPr="006063DB" w:rsidRDefault="00F91DE1" w:rsidP="008334D3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รางวัลผลงานวิจัยดีมาก ภาคบรรยาย สาขามนุษยศาสตร์และสังคมศาสตร์</w:t>
            </w:r>
          </w:p>
        </w:tc>
        <w:tc>
          <w:tcPr>
            <w:tcW w:w="1896" w:type="dxa"/>
          </w:tcPr>
          <w:p w14:paraId="364F5B80" w14:textId="77777777" w:rsidR="00F91DE1" w:rsidRPr="006063DB" w:rsidRDefault="00F91DE1" w:rsidP="008334D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  <w:tr w:rsidR="00F91DE1" w:rsidRPr="006063DB" w14:paraId="7C30470D" w14:textId="77777777" w:rsidTr="006712EC">
        <w:tc>
          <w:tcPr>
            <w:tcW w:w="7132" w:type="dxa"/>
          </w:tcPr>
          <w:p w14:paraId="04EEC81B" w14:textId="77777777" w:rsidR="00F91DE1" w:rsidRPr="006063DB" w:rsidRDefault="00F91DE1" w:rsidP="008334D3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Excellent Foreign Students Scholarship of SWU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Postgraduates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896" w:type="dxa"/>
          </w:tcPr>
          <w:p w14:paraId="4AEB0D49" w14:textId="77777777" w:rsidR="00F91DE1" w:rsidRPr="006063DB" w:rsidRDefault="00F91DE1" w:rsidP="008334D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2552</w:t>
            </w:r>
          </w:p>
        </w:tc>
      </w:tr>
      <w:tr w:rsidR="00F91DE1" w:rsidRPr="006063DB" w14:paraId="0438268E" w14:textId="77777777" w:rsidTr="006712EC">
        <w:tc>
          <w:tcPr>
            <w:tcW w:w="7132" w:type="dxa"/>
          </w:tcPr>
          <w:p w14:paraId="6F7AEC3B" w14:textId="77777777" w:rsidR="00F91DE1" w:rsidRPr="006063DB" w:rsidRDefault="00F91DE1" w:rsidP="008334D3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Chinese Government Distinguished International Student Scholarship</w:t>
            </w:r>
          </w:p>
        </w:tc>
        <w:tc>
          <w:tcPr>
            <w:tcW w:w="1896" w:type="dxa"/>
          </w:tcPr>
          <w:p w14:paraId="65023016" w14:textId="77777777" w:rsidR="00F91DE1" w:rsidRPr="006063DB" w:rsidRDefault="00F91DE1" w:rsidP="008334D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2551</w:t>
            </w:r>
          </w:p>
        </w:tc>
      </w:tr>
    </w:tbl>
    <w:p w14:paraId="3656B9AB" w14:textId="77777777" w:rsidR="00F91DE1" w:rsidRPr="006063DB" w:rsidRDefault="00F91DE1" w:rsidP="008334D3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5FB0818" w14:textId="77777777" w:rsidR="00F97D44" w:rsidRPr="00F91DE1" w:rsidRDefault="00F97D44" w:rsidP="008334D3">
      <w:pPr>
        <w:spacing w:after="0"/>
      </w:pPr>
    </w:p>
    <w:sectPr w:rsidR="00F97D44" w:rsidRPr="00F91DE1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PSK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11AD"/>
    <w:multiLevelType w:val="multilevel"/>
    <w:tmpl w:val="962EDE20"/>
    <w:lvl w:ilvl="0">
      <w:start w:val="3"/>
      <w:numFmt w:val="bullet"/>
      <w:lvlText w:val="-"/>
      <w:lvlJc w:val="left"/>
      <w:pPr>
        <w:ind w:left="720" w:hanging="360"/>
      </w:pPr>
      <w:rPr>
        <w:rFonts w:ascii="TH Sarabun PSK" w:eastAsia="TH Sarabun PSK" w:hAnsi="TH Sarabun PSK" w:cs="TH Sarabun PSK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5F5EEB"/>
    <w:multiLevelType w:val="multilevel"/>
    <w:tmpl w:val="2A02DA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num w:numId="1" w16cid:durableId="2062358516">
    <w:abstractNumId w:val="0"/>
  </w:num>
  <w:num w:numId="2" w16cid:durableId="2053725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B3"/>
    <w:rsid w:val="000E1236"/>
    <w:rsid w:val="00601624"/>
    <w:rsid w:val="008334D3"/>
    <w:rsid w:val="00A45EB3"/>
    <w:rsid w:val="00ED4C8C"/>
    <w:rsid w:val="00F8788B"/>
    <w:rsid w:val="00F91DE1"/>
    <w:rsid w:val="00F97D44"/>
    <w:rsid w:val="7219F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263BB"/>
  <w15:chartTrackingRefBased/>
  <w15:docId w15:val="{D110692D-E864-485F-9CDB-34F4BE1B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624"/>
    <w:rPr>
      <w:rFonts w:ascii="Calibri" w:eastAsia="Calibri" w:hAnsi="Calibri" w:cs="Calibri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01624"/>
    <w:pPr>
      <w:spacing w:after="0" w:line="240" w:lineRule="auto"/>
    </w:pPr>
    <w:rPr>
      <w:rFonts w:ascii="Calibri" w:eastAsia="Calibri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01624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601624"/>
    <w:pPr>
      <w:spacing w:after="0" w:line="240" w:lineRule="auto"/>
    </w:pPr>
    <w:rPr>
      <w:rFonts w:eastAsiaTheme="minorEastAs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91DE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F91DE1"/>
    <w:rPr>
      <w:rFonts w:ascii="Calibri" w:eastAsia="Calibri" w:hAnsi="Calibri" w:cs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390/socsci120100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ecs.pl/index.php/jecs/inde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Somruethai Bouyam</cp:lastModifiedBy>
  <cp:revision>7</cp:revision>
  <cp:lastPrinted>2025-07-18T02:49:00Z</cp:lastPrinted>
  <dcterms:created xsi:type="dcterms:W3CDTF">2025-05-13T04:46:00Z</dcterms:created>
  <dcterms:modified xsi:type="dcterms:W3CDTF">2025-07-18T02:49:00Z</dcterms:modified>
</cp:coreProperties>
</file>