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9A193B" w:rsidR="00CB219B" w:rsidP="00CB219B" w:rsidRDefault="00CB219B" w14:paraId="672A6659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hAnsi="TH Sarabun New" w:eastAsia="Sarabun" w:cs="TH Sarabun New"/>
          <w:noProof/>
          <w:sz w:val="32"/>
          <w:szCs w:val="32"/>
          <w:lang w:val="en-GB" w:eastAsia="en-GB"/>
        </w:rPr>
        <w:drawing>
          <wp:inline xmlns:wp14="http://schemas.microsoft.com/office/word/2010/wordprocessingDrawing" distT="0" distB="0" distL="0" distR="0" wp14:anchorId="1C493993" wp14:editId="40327280">
            <wp:extent cx="487492" cy="782320"/>
            <wp:effectExtent l="0" t="0" r="8255" b="0"/>
            <wp:docPr id="41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9A193B" w:rsidR="00CB219B" w:rsidP="00CB219B" w:rsidRDefault="00CB219B" w14:paraId="59B64921" wp14:textId="777777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xmlns:wp14="http://schemas.microsoft.com/office/word/2010/wordml" w:rsidR="00CB219B" w:rsidP="00CB219B" w:rsidRDefault="00CB219B" w14:paraId="6DDE0BE5" wp14:textId="77777777">
      <w:pPr>
        <w:pStyle w:val="BodyText"/>
        <w:spacing w:after="0" w:line="240" w:lineRule="auto"/>
        <w:rPr>
          <w:sz w:val="32"/>
        </w:rPr>
      </w:pPr>
      <w:bookmarkStart w:name="_GoBack" w:id="0"/>
      <w:r w:rsidRPr="009A193B">
        <w:rPr>
          <w:sz w:val="32"/>
          <w:cs/>
        </w:rPr>
        <w:t>อาจารย์ ดร.เคิร์ท ฮแรด บาร์นส</w:t>
      </w:r>
    </w:p>
    <w:bookmarkEnd w:id="0"/>
    <w:p xmlns:wp14="http://schemas.microsoft.com/office/word/2010/wordml" w:rsidRPr="009A193B" w:rsidR="00CB219B" w:rsidP="00CB219B" w:rsidRDefault="00CB219B" w14:paraId="0A37501D" wp14:textId="77777777">
      <w:pPr>
        <w:pStyle w:val="BodyText"/>
        <w:spacing w:after="0" w:line="240" w:lineRule="auto"/>
        <w:rPr>
          <w:rFonts w:hint="cs"/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double" w:color="auto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xmlns:wp14="http://schemas.microsoft.com/office/word/2010/wordml" w:rsidRPr="009A193B" w:rsidR="00CB219B" w:rsidTr="001B7EF3" w14:paraId="2727ECDE" wp14:textId="77777777">
        <w:tc>
          <w:tcPr>
            <w:tcW w:w="5954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219B" w:rsidP="001B7EF3" w:rsidRDefault="00CB219B" w14:paraId="536E17AC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Pr="009A193B" w:rsidR="00CB219B" w:rsidP="001B7EF3" w:rsidRDefault="00CB219B" w14:paraId="77AD8355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Pr="009A193B" w:rsidR="00CB219B" w:rsidP="001B7EF3" w:rsidRDefault="00CB219B" w14:paraId="27890E0A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219B" w:rsidP="001B7EF3" w:rsidRDefault="00CB219B" w14:paraId="37E86EF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Pr="009A193B" w:rsidR="00CB219B" w:rsidP="001B7EF3" w:rsidRDefault="00CB219B" w14:paraId="03CA40FF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color="auto" w:sz="4" w:space="0"/>
              <w:left w:val="nil"/>
              <w:bottom w:val="double" w:color="auto" w:sz="4" w:space="0"/>
              <w:right w:val="nil"/>
            </w:tcBorders>
            <w:hideMark/>
          </w:tcPr>
          <w:p w:rsidRPr="009A193B" w:rsidR="00CB219B" w:rsidP="001B7EF3" w:rsidRDefault="00CB219B" w14:paraId="34ED9714" wp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5966354</w:t>
            </w:r>
          </w:p>
          <w:p w:rsidRPr="009A193B" w:rsidR="00CB219B" w:rsidP="001B7EF3" w:rsidRDefault="00CB219B" w14:paraId="6A09E91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:rsidRPr="009A193B" w:rsidR="00CB219B" w:rsidP="001B7EF3" w:rsidRDefault="00CB219B" w14:paraId="45367AA2" wp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curt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ba@wu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xmlns:wp14="http://schemas.microsoft.com/office/word/2010/wordml" w:rsidRPr="009A193B" w:rsidR="00CB219B" w:rsidP="00CB219B" w:rsidRDefault="00CB219B" w14:paraId="5DAB6C7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219B" w:rsidP="00CB219B" w:rsidRDefault="00CB219B" w14:paraId="2FC547A1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3821"/>
        <w:gridCol w:w="3477"/>
        <w:gridCol w:w="816"/>
      </w:tblGrid>
      <w:tr xmlns:wp14="http://schemas.microsoft.com/office/word/2010/wordml" w:rsidRPr="0023797C" w:rsidR="00CB219B" w:rsidTr="001B7EF3" w14:paraId="187A4588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3D8CD3D2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24C454DE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2DD77DB0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04453AA5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797C" w:rsidR="00CB219B" w:rsidTr="001B7EF3" w14:paraId="67AF3730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16D546E4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Ph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D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F8EDC75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41D212B3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</w:t>
            </w:r>
            <w:proofErr w:type="spellEnd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University of Technology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3EBD962F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23797C" w:rsidR="00CB219B" w:rsidTr="001B7EF3" w14:paraId="1889117C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701CC542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M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3B57D0F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Environmental Biology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D8AA513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Suranaree</w:t>
            </w:r>
            <w:proofErr w:type="spellEnd"/>
            <w:r w:rsidRPr="0023797C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 University of Technology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6DD658C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xmlns:wp14="http://schemas.microsoft.com/office/word/2010/wordml" w:rsidRPr="0023797C" w:rsidR="00CB219B" w:rsidTr="001B7EF3" w14:paraId="579AFD6D" wp14:textId="77777777"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A2D1C68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B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Sc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9CFAA0C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 xml:space="preserve">Wildlife 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(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14:ligatures w14:val="none"/>
              </w:rPr>
              <w:t>Conservation and Management</w:t>
            </w:r>
            <w:r w:rsidRPr="0023797C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)</w:t>
            </w:r>
          </w:p>
        </w:tc>
        <w:tc>
          <w:tcPr>
            <w:tcW w:w="1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41FEC071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Humboldt State University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USA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6BD8C2F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xmlns:wp14="http://schemas.microsoft.com/office/word/2010/wordml" w:rsidRPr="009A193B" w:rsidR="00CB219B" w:rsidP="00CB219B" w:rsidRDefault="00CB219B" w14:paraId="02EB378F" wp14:textId="77777777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xmlns:wp14="http://schemas.microsoft.com/office/word/2010/wordml" w:rsidRPr="009A193B" w:rsidR="00CB219B" w:rsidP="00CB219B" w:rsidRDefault="00CB219B" w14:paraId="2BC148B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2550"/>
        <w:gridCol w:w="5158"/>
        <w:gridCol w:w="1399"/>
      </w:tblGrid>
      <w:tr xmlns:wp14="http://schemas.microsoft.com/office/word/2010/wordml" w:rsidRPr="0023797C" w:rsidR="00CB219B" w:rsidTr="001B7EF3" w14:paraId="0B357D1B" wp14:textId="77777777"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3BED2E51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23797C" w:rsidR="00CB219B" w:rsidP="001B7EF3" w:rsidRDefault="00CB219B" w14:paraId="6502AB3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Pr="0023797C" w:rsidR="00CB219B" w:rsidP="001B7EF3" w:rsidRDefault="00CB219B" w14:paraId="5013E8A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797C" w:rsidR="00CB219B" w:rsidTr="001B7EF3" w14:paraId="38A94264" wp14:textId="77777777"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1D0A0BA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Lecturer</w:t>
            </w:r>
          </w:p>
        </w:tc>
        <w:tc>
          <w:tcPr>
            <w:tcW w:w="2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238EB5F7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School of Science, Walailak University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79472499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2565-ปัจจุบัน</w:t>
            </w:r>
          </w:p>
        </w:tc>
      </w:tr>
      <w:tr xmlns:wp14="http://schemas.microsoft.com/office/word/2010/wordml" w:rsidRPr="0023797C" w:rsidR="00CB219B" w:rsidTr="001B7EF3" w14:paraId="72F38D48" wp14:textId="77777777"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1F95F656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Cs/>
                <w:sz w:val="28"/>
              </w:rPr>
              <w:t>Outdoor Educator</w:t>
            </w:r>
          </w:p>
        </w:tc>
        <w:tc>
          <w:tcPr>
            <w:tcW w:w="2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08EF62C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St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3797C">
              <w:rPr>
                <w:rFonts w:ascii="TH SarabunPSK" w:hAnsi="TH SarabunPSK" w:cs="TH SarabunPSK"/>
                <w:sz w:val="28"/>
              </w:rPr>
              <w:t>Stephen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23797C">
              <w:rPr>
                <w:rFonts w:ascii="TH SarabunPSK" w:hAnsi="TH SarabunPSK" w:cs="TH SarabunPSK"/>
                <w:sz w:val="28"/>
              </w:rPr>
              <w:t>s International School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23797C">
              <w:rPr>
                <w:rFonts w:ascii="TH SarabunPSK" w:hAnsi="TH SarabunPSK" w:cs="TH SarabunPSK"/>
                <w:sz w:val="28"/>
              </w:rPr>
              <w:t xml:space="preserve">Howling Gibbon program,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Khao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Yai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campus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37CDA5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23797C" w:rsidR="00CB219B" w:rsidTr="001B7EF3" w14:paraId="22EC034A" wp14:textId="77777777"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769BA565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Educator</w:t>
            </w:r>
          </w:p>
        </w:tc>
        <w:tc>
          <w:tcPr>
            <w:tcW w:w="2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E43ADA6" wp14:textId="77777777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Saptai</w:t>
            </w:r>
            <w:proofErr w:type="spellEnd"/>
            <w:r w:rsidRPr="0023797C">
              <w:rPr>
                <w:rFonts w:ascii="TH SarabunPSK" w:hAnsi="TH SarabunPSK" w:cs="TH SarabunPSK"/>
                <w:sz w:val="28"/>
              </w:rPr>
              <w:t xml:space="preserve"> Camp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9050B0E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2564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  <w:tr xmlns:wp14="http://schemas.microsoft.com/office/word/2010/wordml" w:rsidRPr="0023797C" w:rsidR="00CB219B" w:rsidTr="001B7EF3" w14:paraId="5C6ADE7C" wp14:textId="77777777">
        <w:tc>
          <w:tcPr>
            <w:tcW w:w="1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9DDD813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Environmental Facilitator</w:t>
            </w:r>
          </w:p>
        </w:tc>
        <w:tc>
          <w:tcPr>
            <w:tcW w:w="2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12E5682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Jump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 xml:space="preserve">! </w:t>
            </w:r>
            <w:r w:rsidRPr="0023797C">
              <w:rPr>
                <w:rFonts w:ascii="TH SarabunPSK" w:hAnsi="TH SarabunPSK" w:cs="TH SarabunPSK"/>
                <w:sz w:val="28"/>
              </w:rPr>
              <w:t>Foundation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072DA9B" wp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xmlns:wp14="http://schemas.microsoft.com/office/word/2010/wordml" w:rsidRPr="009A193B" w:rsidR="00CB219B" w:rsidP="00CB219B" w:rsidRDefault="00CB219B" w14:paraId="6A05A809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219B" w:rsidP="00CB219B" w:rsidRDefault="00CB219B" w14:paraId="790B51AE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xmlns:wp14="http://schemas.microsoft.com/office/word/2010/wordml" w:rsidRPr="0023797C" w:rsidR="00CB219B" w:rsidP="00CB219B" w:rsidRDefault="00CB219B" w14:paraId="728980DE" wp14:textId="77777777">
      <w:pPr>
        <w:pStyle w:val="ListParagraph"/>
        <w:numPr>
          <w:ilvl w:val="1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Conservation, ecology, and biology</w:t>
      </w:r>
    </w:p>
    <w:p xmlns:wp14="http://schemas.microsoft.com/office/word/2010/wordml" w:rsidRPr="0023797C" w:rsidR="00CB219B" w:rsidP="00CB219B" w:rsidRDefault="00CB219B" w14:paraId="6D262976" wp14:textId="77777777">
      <w:pPr>
        <w:pStyle w:val="ListParagraph"/>
        <w:numPr>
          <w:ilvl w:val="0"/>
          <w:numId w:val="1"/>
        </w:numPr>
        <w:spacing w:after="0" w:line="240" w:lineRule="auto"/>
        <w:ind w:left="426" w:firstLine="0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Herpetology</w:t>
      </w:r>
    </w:p>
    <w:p xmlns:wp14="http://schemas.microsoft.com/office/word/2010/wordml" w:rsidR="00CB219B" w:rsidP="00CB219B" w:rsidRDefault="00CB219B" w14:paraId="5A39BBE3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219B" w:rsidP="00CB219B" w:rsidRDefault="00CB219B" w14:paraId="0F0A42A0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89"/>
        <w:gridCol w:w="2027"/>
        <w:gridCol w:w="1883"/>
        <w:gridCol w:w="2464"/>
        <w:gridCol w:w="1251"/>
      </w:tblGrid>
      <w:tr xmlns:wp14="http://schemas.microsoft.com/office/word/2010/wordml" w:rsidRPr="0023797C" w:rsidR="00CB219B" w:rsidTr="001B7EF3" w14:paraId="13A4DC8D" wp14:textId="77777777">
        <w:trPr>
          <w:tblHeader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3797C" w:rsidR="00CB219B" w:rsidP="001B7EF3" w:rsidRDefault="00CB219B" w14:paraId="183CA32A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3797C" w:rsidR="00CB219B" w:rsidP="001B7EF3" w:rsidRDefault="00CB219B" w14:paraId="63B3DD76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3797C" w:rsidR="00CB219B" w:rsidP="001B7EF3" w:rsidRDefault="00CB219B" w14:paraId="316F4E7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3797C" w:rsidR="00CB219B" w:rsidP="001B7EF3" w:rsidRDefault="00CB219B" w14:paraId="62E59DAD" wp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ชื่อรายวิชา*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23797C" w:rsidR="00CB219B" w:rsidP="001B7EF3" w:rsidRDefault="00CB219B" w14:paraId="54691B9F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xmlns:wp14="http://schemas.microsoft.com/office/word/2010/wordml" w:rsidRPr="0023797C" w:rsidR="00CB219B" w:rsidTr="001B7EF3" w14:paraId="72FB354B" wp14:textId="77777777">
        <w:trPr>
          <w:trHeight w:val="70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2D042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23797C" w:rsidR="00CB219B" w:rsidP="001B7EF3" w:rsidRDefault="00CB219B" w14:paraId="5A8FF92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3B41784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2CD129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พ.ศ.2562/สาขาวิชาชีววิทยา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5C2B33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102 Principles of Biology I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1EA1EC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23797C" w:rsidR="00CB219B" w:rsidTr="001B7EF3" w14:paraId="22B9A05E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1C8F39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72A3D3E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D0B940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11FA14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104 General Biology 2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E27B00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64A570B0" wp14:textId="77777777">
        <w:trPr>
          <w:trHeight w:val="15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0061E4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4EAFD9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B94D5A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21BBCA8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230 Animal Form &amp; Function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DEEC66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0F3E898B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656B9A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5FB081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49F31C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646692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231 Animal Form &amp; Function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312826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7EC36534" wp14:textId="77777777">
        <w:trPr>
          <w:trHeight w:val="325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2486C0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101652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B99056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788A90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250 Principles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of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Ecology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299C43A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5EF18AAE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DDBEF0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461D7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CF2D8B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8A3CDF4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350 Evolutionary Biology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FB78278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430802D4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FC3994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562CB0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4CE0A4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9EA6652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360 Systematics and Biodiversity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2EBF3C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727233CD" wp14:textId="77777777">
        <w:trPr>
          <w:trHeight w:val="144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C7E903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23797C" w:rsidR="00CB219B" w:rsidP="001B7EF3" w:rsidRDefault="00CB219B" w14:paraId="03F71CB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F638EA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3116C1A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3D9060D1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105E General Biology</w:t>
            </w:r>
          </w:p>
        </w:tc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4DB9385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2565 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xmlns:wp14="http://schemas.microsoft.com/office/word/2010/wordml" w:rsidRPr="0023797C" w:rsidR="00CB219B" w:rsidTr="001B7EF3" w14:paraId="2568704F" wp14:textId="77777777">
        <w:trPr>
          <w:trHeight w:val="29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D98A12B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2946DB8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997CC1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711095F5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106 General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10FFD3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420CD4AC" wp14:textId="77777777">
        <w:trPr>
          <w:trHeight w:val="169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B699379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FE9F23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F72F64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A4AE2AD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 xml:space="preserve">106E General Biology Laboratory 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8CE6F9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782D8B58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1CDCEA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BB9E25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23DE523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323AB550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171E Cell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2E562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11DE5DEB" wp14:textId="77777777">
        <w:trPr>
          <w:trHeight w:val="323"/>
        </w:trPr>
        <w:tc>
          <w:tcPr>
            <w:tcW w:w="86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7547A01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043CB0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07459315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B325AFC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172E Cell Biology Laboratory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537F28F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6D8414D9" wp14:textId="77777777">
        <w:trPr>
          <w:trHeight w:val="70"/>
        </w:trPr>
        <w:tc>
          <w:tcPr>
            <w:tcW w:w="86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6DFB9E2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0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70DF9E56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22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44E871BC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5D52271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79" w:type="pct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97C" w:rsidR="00CB219B" w:rsidP="001B7EF3" w:rsidRDefault="00CB219B" w14:paraId="144A5D23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xmlns:wp14="http://schemas.microsoft.com/office/word/2010/wordml" w:rsidRPr="0023797C" w:rsidR="00CB219B" w:rsidTr="001B7EF3" w14:paraId="2E314852" wp14:textId="77777777"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B24BEF0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:rsidRPr="0023797C" w:rsidR="00CB219B" w:rsidP="001B7EF3" w:rsidRDefault="00CB219B" w14:paraId="2891F097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44438112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B219B" w:rsidP="001B7EF3" w:rsidRDefault="00CB219B" w14:paraId="1BD3D0DE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วท.บ.</w:t>
            </w:r>
          </w:p>
          <w:p w:rsidRPr="0023797C" w:rsidR="00CB219B" w:rsidP="001B7EF3" w:rsidRDefault="00CB219B" w14:paraId="47CEA23D" wp14:textId="7777777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(วิทยาศาสตร์ทางทะเล)</w:t>
            </w:r>
          </w:p>
        </w:tc>
        <w:tc>
          <w:tcPr>
            <w:tcW w:w="1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A9A3CFB" wp14:textId="7777777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3797C">
              <w:rPr>
                <w:rFonts w:ascii="TH SarabunPSK" w:hAnsi="TH SarabunPSK" w:cs="TH SarabunPSK"/>
                <w:sz w:val="24"/>
                <w:szCs w:val="24"/>
              </w:rPr>
              <w:t>MRS62</w:t>
            </w:r>
            <w:r w:rsidRPr="0023797C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23797C">
              <w:rPr>
                <w:rFonts w:ascii="TH SarabunPSK" w:hAnsi="TH SarabunPSK" w:cs="TH SarabunPSK"/>
                <w:sz w:val="24"/>
                <w:szCs w:val="24"/>
              </w:rPr>
              <w:t>241 Principles of Ecology for Marine Science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2BE32509" wp14:textId="77777777">
            <w:pPr>
              <w:jc w:val="center"/>
              <w:rPr>
                <w:rFonts w:hint="cs"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hint="cs" w:ascii="TH SarabunPSK" w:hAnsi="TH SarabunPSK" w:cs="TH SarabunPSK"/>
                <w:sz w:val="24"/>
                <w:szCs w:val="24"/>
                <w:cs/>
              </w:rPr>
              <w:t>556</w:t>
            </w:r>
          </w:p>
        </w:tc>
      </w:tr>
    </w:tbl>
    <w:p xmlns:wp14="http://schemas.microsoft.com/office/word/2010/wordml" w:rsidRPr="009A193B" w:rsidR="00CB219B" w:rsidP="00CB219B" w:rsidRDefault="00CB219B" w14:paraId="738610E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xmlns:wp14="http://schemas.microsoft.com/office/word/2010/wordml" w:rsidRPr="009A193B" w:rsidR="00CB219B" w:rsidP="00CB219B" w:rsidRDefault="00CB219B" w14:paraId="24726238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xmlns:wp14="http://schemas.microsoft.com/office/word/2010/wordml" w:rsidRPr="009A193B" w:rsidR="00CB219B" w:rsidP="00CB219B" w:rsidRDefault="00CB219B" w14:paraId="1F854267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5.1 ชื่อวิทยานิพนธ์ ระดับปริญญาโท </w:t>
      </w:r>
    </w:p>
    <w:p xmlns:wp14="http://schemas.microsoft.com/office/word/2010/wordml" w:rsidRPr="0023797C" w:rsidR="00CB219B" w:rsidP="00CB219B" w:rsidRDefault="00CB219B" w14:paraId="34BB2BB3" wp14:textId="77777777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The spatial ecology, habitat selection, and behavior of big</w:t>
      </w:r>
      <w:r w:rsidRPr="0023797C">
        <w:rPr>
          <w:rFonts w:ascii="TH SarabunPSK" w:hAnsi="TH SarabunPSK" w:cs="TH SarabunPSK"/>
          <w:sz w:val="32"/>
          <w:szCs w:val="32"/>
          <w:cs/>
        </w:rPr>
        <w:t>-</w:t>
      </w:r>
      <w:r w:rsidRPr="0023797C">
        <w:rPr>
          <w:rFonts w:ascii="TH SarabunPSK" w:hAnsi="TH SarabunPSK" w:cs="TH SarabunPSK"/>
          <w:sz w:val="32"/>
          <w:szCs w:val="32"/>
        </w:rPr>
        <w:t xml:space="preserve">eye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Trimeresurus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macrops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3797C">
        <w:rPr>
          <w:rFonts w:ascii="TH SarabunPSK" w:hAnsi="TH SarabunPSK" w:cs="TH SarabunPSK"/>
          <w:sz w:val="32"/>
          <w:szCs w:val="32"/>
        </w:rPr>
        <w:t xml:space="preserve">in human dominated and protected areas in the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Sakaerat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Biosphere Reserve</w:t>
      </w:r>
    </w:p>
    <w:p xmlns:wp14="http://schemas.microsoft.com/office/word/2010/wordml" w:rsidR="00CB219B" w:rsidP="00CB219B" w:rsidRDefault="00CB219B" w14:paraId="637805D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219B" w:rsidP="00CB219B" w:rsidRDefault="00CB219B" w14:paraId="5BB3C47E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5.2 ผลงานที่เกี่ยวข้องกับวิ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ทยานิพนธ์ ระดับปริญญาโท</w:t>
      </w:r>
    </w:p>
    <w:p xmlns:wp14="http://schemas.microsoft.com/office/word/2010/wordml" w:rsidRPr="0023797C" w:rsidR="00CB219B" w:rsidP="00CB219B" w:rsidRDefault="00CB219B" w14:paraId="2B106B01" wp14:textId="77777777">
      <w:pPr>
        <w:pStyle w:val="ListParagraph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Strine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Suwanwaree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, &amp; Hill III, J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(2017). </w:t>
      </w:r>
      <w:r w:rsidRPr="0023797C">
        <w:rPr>
          <w:rFonts w:ascii="TH SarabunPSK" w:hAnsi="TH SarabunPSK" w:cs="TH SarabunPSK"/>
          <w:sz w:val="32"/>
          <w:szCs w:val="32"/>
        </w:rPr>
        <w:t xml:space="preserve">Movement and home range of green pit vipers </w:t>
      </w:r>
      <w:r w:rsidRPr="0023797C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Trimeresurus</w:t>
      </w:r>
      <w:proofErr w:type="spellEnd"/>
      <w:r w:rsidRPr="0023797C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97C">
        <w:rPr>
          <w:rFonts w:ascii="TH SarabunPSK" w:hAnsi="TH SarabunPSK" w:cs="TH SarabunPSK"/>
          <w:sz w:val="32"/>
          <w:szCs w:val="32"/>
        </w:rPr>
        <w:t>spp</w:t>
      </w:r>
      <w:proofErr w:type="spellEnd"/>
      <w:r w:rsidRPr="0023797C">
        <w:rPr>
          <w:rFonts w:ascii="TH SarabunPSK" w:hAnsi="TH SarabunPSK" w:cs="TH SarabunPSK"/>
          <w:sz w:val="32"/>
          <w:szCs w:val="32"/>
          <w:cs/>
        </w:rPr>
        <w:t xml:space="preserve">.) </w:t>
      </w:r>
      <w:r w:rsidRPr="0023797C">
        <w:rPr>
          <w:rFonts w:ascii="TH SarabunPSK" w:hAnsi="TH SarabunPSK" w:cs="TH SarabunPSK"/>
          <w:sz w:val="32"/>
          <w:szCs w:val="32"/>
        </w:rPr>
        <w:t>in a rural landscape in Northeast Thailand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97C">
        <w:rPr>
          <w:rFonts w:ascii="TH SarabunPSK" w:hAnsi="TH SarabunPSK" w:cs="TH SarabunPSK"/>
          <w:sz w:val="32"/>
          <w:szCs w:val="32"/>
        </w:rPr>
        <w:t xml:space="preserve">Herpetological Bulletin, </w:t>
      </w:r>
      <w:r w:rsidRPr="0023797C">
        <w:rPr>
          <w:rFonts w:ascii="TH SarabunPSK" w:hAnsi="TH SarabunPSK" w:cs="TH SarabunPSK"/>
          <w:sz w:val="32"/>
          <w:szCs w:val="32"/>
          <w:cs/>
        </w:rPr>
        <w:t>142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  <w:cs/>
        </w:rPr>
        <w:t>19–28.</w:t>
      </w:r>
    </w:p>
    <w:p xmlns:wp14="http://schemas.microsoft.com/office/word/2010/wordml" w:rsidRPr="009A193B" w:rsidR="00CB219B" w:rsidP="00CB219B" w:rsidRDefault="00CB219B" w14:paraId="463F29E8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B219B" w:rsidP="00CB219B" w:rsidRDefault="00CB219B" w14:paraId="027440C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5.3 ชื่อวิทยานิพนธ์ ระดับปริญญาเอก </w:t>
      </w:r>
    </w:p>
    <w:p xmlns:wp14="http://schemas.microsoft.com/office/word/2010/wordml" w:rsidRPr="0023797C" w:rsidR="00CB219B" w:rsidP="00CB219B" w:rsidRDefault="00CB219B" w14:paraId="23B8F1B0" wp14:textId="77777777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Comparative green pit viper behavior and activity patterns</w:t>
      </w:r>
    </w:p>
    <w:p xmlns:wp14="http://schemas.microsoft.com/office/word/2010/wordml" w:rsidR="00CB219B" w:rsidP="00CB219B" w:rsidRDefault="00CB219B" w14:paraId="3B7B4B86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xmlns:wp14="http://schemas.microsoft.com/office/word/2010/wordml" w:rsidRPr="009A193B" w:rsidR="00CB219B" w:rsidP="00CB219B" w:rsidRDefault="00CB219B" w14:paraId="44727C6A" wp14:textId="77777777">
      <w:pPr>
        <w:tabs>
          <w:tab w:val="left" w:pos="284"/>
        </w:tabs>
        <w:spacing w:after="0" w:line="240" w:lineRule="auto"/>
        <w:rPr>
          <w:rFonts w:hint="cs"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5.4 ผลงานที่เกี่ยวข้องกับวิท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ยานิพนธ์ ระดับปริญญาเอก</w:t>
      </w:r>
    </w:p>
    <w:p xmlns:wp14="http://schemas.microsoft.com/office/word/2010/wordml" w:rsidRPr="0023797C" w:rsidR="00CB219B" w:rsidP="00CB219B" w:rsidRDefault="00CB219B" w14:paraId="4CE710A7" wp14:textId="7A166B54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</w:rPr>
      </w:pPr>
      <w:r w:rsidRPr="0023797C">
        <w:rPr>
          <w:rFonts w:ascii="TH SarabunPSK" w:hAnsi="TH SarabunPSK" w:cs="TH SarabunPSK"/>
          <w:sz w:val="32"/>
          <w:szCs w:val="32"/>
        </w:rPr>
        <w:t>Barnes,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H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</w:rPr>
        <w:t>Chumkiew</w:t>
      </w:r>
      <w:r w:rsidRPr="0023797C">
        <w:rPr>
          <w:rFonts w:ascii="TH SarabunPSK" w:hAnsi="TH SarabunPSK" w:cs="TH SarabunPSK"/>
          <w:sz w:val="32"/>
          <w:szCs w:val="32"/>
        </w:rPr>
        <w:t>, S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</w:t>
      </w:r>
      <w:r w:rsidRPr="0023797C">
        <w:rPr>
          <w:rFonts w:ascii="TH SarabunPSK" w:hAnsi="TH SarabunPSK" w:cs="TH SarabunPSK"/>
          <w:sz w:val="32"/>
          <w:szCs w:val="32"/>
        </w:rPr>
        <w:t>Piyatadsananon</w:t>
      </w:r>
      <w:r w:rsidRPr="0023797C">
        <w:rPr>
          <w:rFonts w:ascii="TH SarabunPSK" w:hAnsi="TH SarabunPSK" w:cs="TH SarabunPSK"/>
          <w:sz w:val="32"/>
          <w:szCs w:val="32"/>
        </w:rPr>
        <w:t>, P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 xml:space="preserve">, &amp; </w:t>
      </w:r>
      <w:r w:rsidRPr="0023797C">
        <w:rPr>
          <w:rFonts w:ascii="TH SarabunPSK" w:hAnsi="TH SarabunPSK" w:cs="TH SarabunPSK"/>
          <w:sz w:val="32"/>
          <w:szCs w:val="32"/>
        </w:rPr>
        <w:t>Strine</w:t>
      </w:r>
      <w:r w:rsidRPr="0023797C">
        <w:rPr>
          <w:rFonts w:ascii="TH SarabunPSK" w:hAnsi="TH SarabunPSK" w:cs="TH SarabunPSK"/>
          <w:sz w:val="32"/>
          <w:szCs w:val="32"/>
        </w:rPr>
        <w:t>, C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T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 (2023). </w:t>
      </w:r>
      <w:r w:rsidRPr="0023797C">
        <w:rPr>
          <w:rFonts w:ascii="TH SarabunPSK" w:hAnsi="TH SarabunPSK" w:cs="TH SarabunPSK"/>
          <w:sz w:val="32"/>
          <w:szCs w:val="32"/>
        </w:rPr>
        <w:t>Seeing wildlife behavior in a new way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: N</w:t>
      </w:r>
      <w:r w:rsidRPr="0023797C">
        <w:rPr>
          <w:rFonts w:ascii="TH SarabunPSK" w:hAnsi="TH SarabunPSK" w:cs="TH SarabunPSK"/>
          <w:sz w:val="32"/>
          <w:szCs w:val="32"/>
        </w:rPr>
        <w:t xml:space="preserve">ovel </w:t>
      </w:r>
      <w:r w:rsidRPr="0023797C">
        <w:rPr>
          <w:rFonts w:ascii="TH SarabunPSK" w:hAnsi="TH SarabunPSK" w:cs="TH SarabunPSK"/>
          <w:sz w:val="32"/>
          <w:szCs w:val="32"/>
        </w:rPr>
        <w:t>utilization</w:t>
      </w:r>
      <w:r w:rsidRPr="0023797C">
        <w:rPr>
          <w:rFonts w:ascii="TH SarabunPSK" w:hAnsi="TH SarabunPSK" w:cs="TH SarabunPSK"/>
          <w:sz w:val="32"/>
          <w:szCs w:val="32"/>
        </w:rPr>
        <w:t xml:space="preserve"> of computer vision for focal reptile videography behavior study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.</w:t>
      </w:r>
      <w:r w:rsidRPr="2CF2CFAF">
        <w:rPr>
          <w:rFonts w:ascii="TH SarabunPSK" w:hAnsi="TH SarabunPSK" w:cs="TH SarabunPSK"/>
          <w:i w:val="1"/>
          <w:iCs w:val="1"/>
          <w:sz w:val="32"/>
          <w:szCs w:val="32"/>
          <w:cs/>
        </w:rPr>
        <w:t xml:space="preserve"> </w:t>
      </w:r>
      <w:r w:rsidRPr="2CF2CFAF">
        <w:rPr>
          <w:rFonts w:ascii="TH SarabunPSK" w:hAnsi="TH SarabunPSK" w:cs="TH SarabunPSK"/>
          <w:i w:val="1"/>
          <w:iCs w:val="1"/>
          <w:sz w:val="32"/>
          <w:szCs w:val="32"/>
        </w:rPr>
        <w:t xml:space="preserve">Wildlife Society Bulletin, </w:t>
      </w:r>
      <w:r w:rsidRPr="2CF2CFAF">
        <w:rPr>
          <w:rFonts w:ascii="TH SarabunPSK" w:hAnsi="TH SarabunPSK" w:cs="TH SarabunPSK"/>
          <w:i w:val="1"/>
          <w:iCs w:val="1"/>
          <w:sz w:val="32"/>
          <w:szCs w:val="32"/>
          <w:cs/>
        </w:rPr>
        <w:t>2023</w:t>
      </w:r>
      <w:r w:rsidRPr="2CF2CFAF">
        <w:rPr>
          <w:rFonts w:ascii="TH SarabunPSK" w:hAnsi="TH SarabunPSK" w:cs="TH SarabunPSK"/>
          <w:i w:val="1"/>
          <w:iCs w:val="1"/>
          <w:sz w:val="32"/>
          <w:szCs w:val="32"/>
        </w:rPr>
        <w:t xml:space="preserve">, </w:t>
      </w:r>
      <w:r w:rsidRPr="2CF2CFAF">
        <w:rPr>
          <w:rFonts w:ascii="TH SarabunPSK" w:hAnsi="TH SarabunPSK" w:cs="TH SarabunPSK"/>
          <w:i w:val="1"/>
          <w:iCs w:val="1"/>
          <w:sz w:val="32"/>
          <w:szCs w:val="32"/>
          <w:cs/>
        </w:rPr>
        <w:t>47</w:t>
      </w:r>
      <w:r w:rsidRPr="0023797C">
        <w:rPr>
          <w:rFonts w:ascii="TH SarabunPSK" w:hAnsi="TH SarabunPSK" w:cs="TH SarabunPSK"/>
          <w:sz w:val="32"/>
          <w:szCs w:val="32"/>
          <w:cs/>
        </w:rPr>
        <w:t>(2</w:t>
      </w:r>
      <w:r w:rsidRPr="0023797C">
        <w:rPr>
          <w:rFonts w:ascii="TH SarabunPSK" w:hAnsi="TH SarabunPSK" w:cs="TH SarabunPSK"/>
          <w:sz w:val="32"/>
          <w:szCs w:val="32"/>
          <w:cs/>
        </w:rPr>
        <w:t>),</w:t>
      </w:r>
      <w:r w:rsidRPr="0023797C">
        <w:rPr>
          <w:rFonts w:ascii="TH SarabunPSK" w:hAnsi="TH SarabunPSK" w:cs="TH SarabunPSK"/>
          <w:sz w:val="32"/>
          <w:szCs w:val="32"/>
        </w:rPr>
        <w:t>e</w:t>
      </w:r>
      <w:r w:rsidRPr="0023797C">
        <w:rPr>
          <w:rFonts w:ascii="TH SarabunPSK" w:hAnsi="TH SarabunPSK" w:cs="TH SarabunPSK"/>
          <w:sz w:val="32"/>
          <w:szCs w:val="32"/>
          <w:cs/>
        </w:rPr>
        <w:t xml:space="preserve">1426. </w:t>
      </w:r>
      <w:r w:rsidRPr="0023797C">
        <w:rPr>
          <w:rFonts w:ascii="TH SarabunPSK" w:hAnsi="TH SarabunPSK" w:cs="TH SarabunPSK"/>
          <w:sz w:val="32"/>
          <w:szCs w:val="32"/>
        </w:rPr>
        <w:t>https</w:t>
      </w:r>
      <w:r w:rsidRPr="0023797C">
        <w:rPr>
          <w:rFonts w:ascii="TH SarabunPSK" w:hAnsi="TH SarabunPSK" w:cs="TH SarabunPSK"/>
          <w:sz w:val="32"/>
          <w:szCs w:val="32"/>
          <w:cs/>
        </w:rPr>
        <w:t>://</w:t>
      </w:r>
      <w:r w:rsidRPr="0023797C">
        <w:rPr>
          <w:rFonts w:ascii="TH SarabunPSK" w:hAnsi="TH SarabunPSK" w:cs="TH SarabunPSK"/>
          <w:sz w:val="32"/>
          <w:szCs w:val="32"/>
        </w:rPr>
        <w:t>doi</w:t>
      </w:r>
      <w:r w:rsidRPr="0023797C">
        <w:rPr>
          <w:rFonts w:ascii="TH SarabunPSK" w:hAnsi="TH SarabunPSK" w:cs="TH SarabunPSK"/>
          <w:sz w:val="32"/>
          <w:szCs w:val="32"/>
          <w:cs/>
        </w:rPr>
        <w:t>.</w:t>
      </w:r>
      <w:r w:rsidRPr="0023797C">
        <w:rPr>
          <w:rFonts w:ascii="TH SarabunPSK" w:hAnsi="TH SarabunPSK" w:cs="TH SarabunPSK"/>
          <w:sz w:val="32"/>
          <w:szCs w:val="32"/>
        </w:rPr>
        <w:t>org</w:t>
      </w:r>
      <w:r w:rsidRPr="0023797C">
        <w:rPr>
          <w:rFonts w:ascii="TH SarabunPSK" w:hAnsi="TH SarabunPSK" w:cs="TH SarabunPSK"/>
          <w:sz w:val="32"/>
          <w:szCs w:val="32"/>
          <w:cs/>
        </w:rPr>
        <w:t>/10.1002/</w:t>
      </w:r>
      <w:r w:rsidRPr="0023797C">
        <w:rPr>
          <w:rFonts w:ascii="TH SarabunPSK" w:hAnsi="TH SarabunPSK" w:cs="TH SarabunPSK"/>
          <w:sz w:val="32"/>
          <w:szCs w:val="32"/>
        </w:rPr>
        <w:t>wsb</w:t>
      </w:r>
      <w:r w:rsidRPr="0023797C">
        <w:rPr>
          <w:rFonts w:ascii="TH SarabunPSK" w:hAnsi="TH SarabunPSK" w:cs="TH SarabunPSK"/>
          <w:sz w:val="32"/>
          <w:szCs w:val="32"/>
          <w:cs/>
        </w:rPr>
        <w:t>.1426</w:t>
      </w:r>
      <w:r w:rsidRPr="0023797C">
        <w:rPr>
          <w:rFonts w:ascii="TH SarabunPSK" w:hAnsi="TH SarabunPSK" w:cs="TH SarabunPSK"/>
          <w:b w:val="1"/>
          <w:bCs w:val="1"/>
          <w:color w:val="000000" w:themeColor="text1"/>
          <w:sz w:val="32"/>
          <w:szCs w:val="32"/>
          <w:cs/>
        </w:rPr>
        <w:t xml:space="preserve"> </w:t>
      </w:r>
    </w:p>
    <w:p xmlns:wp14="http://schemas.microsoft.com/office/word/2010/wordml" w:rsidRPr="009A193B" w:rsidR="00CB219B" w:rsidP="00CB219B" w:rsidRDefault="00CB219B" w14:paraId="3A0FF5F2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xmlns:wp14="http://schemas.microsoft.com/office/word/2010/wordml" w:rsidRPr="009A193B" w:rsidR="00CB219B" w:rsidP="00CB219B" w:rsidRDefault="00CB219B" w14:paraId="6E828C81" wp14:textId="77777777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xmlns:wp14="http://schemas.microsoft.com/office/word/2010/wordml" w:rsidRPr="009A193B" w:rsidR="00CB219B" w:rsidP="00CB219B" w:rsidRDefault="00CB219B" w14:paraId="1875E9D1" wp14:textId="77777777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xmlns:wp14="http://schemas.microsoft.com/office/word/2010/wordml" w:rsidRPr="0023797C" w:rsidR="00CB219B" w:rsidTr="2CF2CFAF" w14:paraId="166029A1" wp14:textId="77777777">
        <w:trPr>
          <w:tblHeader/>
        </w:trPr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797C" w:rsidR="00CB219B" w:rsidP="001B7EF3" w:rsidRDefault="00CB219B" w14:paraId="7F8A61FD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23797C" w:rsidR="00CB219B" w:rsidP="001B7EF3" w:rsidRDefault="00CB219B" w14:paraId="709853D4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001B7EF3" w:rsidRDefault="00CB219B" w14:paraId="0247412B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001B7EF3" w:rsidRDefault="00CB219B" w14:paraId="30497948" wp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xmlns:wp14="http://schemas.microsoft.com/office/word/2010/wordml" w:rsidRPr="0023797C" w:rsidR="00CB219B" w:rsidTr="2CF2CFAF" w14:paraId="62AA3277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649841BE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2CF2CFAF" w:rsidRDefault="00CB219B" w14:paraId="35BE7658" wp14:textId="493A6DD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CF2CFAF">
              <w:rPr>
                <w:rFonts w:ascii="TH SarabunPSK" w:hAnsi="TH SarabunPSK" w:cs="TH SarabunPSK"/>
                <w:sz w:val="28"/>
                <w:szCs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Makoen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Aksornneam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A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Tipprapatkul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W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&amp;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Strine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In press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Behaviour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 and activity pattern of a 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Kanchanaburi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 viper 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t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rimeresurus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 xml:space="preserve"> </w:t>
            </w:r>
            <w:r w:rsidRPr="2CF2CFAF">
              <w:rPr>
                <w:rFonts w:ascii="TH SarabunPSK" w:hAnsi="TH SarabunPSK" w:cs="TH SarabunPSK"/>
                <w:i w:val="0"/>
                <w:iCs w:val="0"/>
                <w:sz w:val="28"/>
                <w:szCs w:val="28"/>
              </w:rPr>
              <w:t>kanburiensis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Herpetological Bulletin, 167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 9-13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6DC366A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4735DA43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xmlns:wp14="http://schemas.microsoft.com/office/word/2010/wordml" w:rsidRPr="0023797C" w:rsidR="00CB219B" w:rsidTr="2CF2CFAF" w14:paraId="3960730D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18F999B5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2CF2CFAF" w:rsidRDefault="00CB219B" w14:paraId="4DE86207" wp14:textId="11F53C8F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Kwak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M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L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Jones, M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D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Harman, M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E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A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Smith, 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N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D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’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souza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A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Knierim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T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Barnes,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Waengsothorn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Amarga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A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K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Wang, H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Kuo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, &amp; Nakao, R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AU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).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East indies reptile tick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amblyomma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helvolum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koch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1844 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acari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ixodidae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taxonomy,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biology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and new host records, including the first record of human infestation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Ticks and Tick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borne Diseases, 14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),102224.</w:t>
            </w:r>
          </w:p>
          <w:p w:rsidRPr="0023797C" w:rsidR="00CB219B" w:rsidP="001B7EF3" w:rsidRDefault="00CB219B" w14:paraId="78DF3127" wp14:textId="77777777">
            <w:pPr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https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org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10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1016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3797C">
              <w:rPr>
                <w:rFonts w:ascii="TH SarabunPSK" w:hAnsi="TH SarabunPSK" w:cs="TH SarabunPSK"/>
                <w:sz w:val="28"/>
              </w:rPr>
              <w:t>j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3797C">
              <w:rPr>
                <w:rFonts w:ascii="TH SarabunPSK" w:hAnsi="TH SarabunPSK" w:cs="TH SarabunPSK"/>
                <w:sz w:val="28"/>
              </w:rPr>
              <w:t>ttbdis</w:t>
            </w:r>
            <w:proofErr w:type="spellEnd"/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2023</w:t>
            </w:r>
            <w:r w:rsidRPr="0023797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3797C">
              <w:rPr>
                <w:rFonts w:ascii="TH SarabunPSK" w:hAnsi="TH SarabunPSK" w:cs="TH SarabunPSK"/>
                <w:sz w:val="28"/>
              </w:rPr>
              <w:t>102224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4AA77832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3EB0BC77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xmlns:wp14="http://schemas.microsoft.com/office/word/2010/wordml" w:rsidRPr="0023797C" w:rsidR="00CB219B" w:rsidTr="2CF2CFAF" w14:paraId="25AA7EB0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5FCD5EC4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2CF2CFAF" w:rsidRDefault="00CB219B" w14:paraId="16CDD9FB" wp14:textId="300C5D72">
            <w:pPr>
              <w:pStyle w:val="Normal"/>
              <w:rPr>
                <w:rFonts w:ascii="TH SarabunPSK" w:hAnsi="TH SarabunPSK" w:cs="TH SarabunPSK"/>
                <w:sz w:val="22"/>
                <w:szCs w:val="22"/>
              </w:rPr>
            </w:pPr>
            <w:r w:rsidRPr="2CF2CFAF">
              <w:rPr>
                <w:rFonts w:ascii="TH SarabunPSK" w:hAnsi="TH SarabunPSK" w:cs="TH SarabunPSK"/>
                <w:sz w:val="28"/>
                <w:szCs w:val="28"/>
              </w:rPr>
              <w:t>Barnes,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Strine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Nadolski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 B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Hill III, J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Suwanwaree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Artchawakom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T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, &amp;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Waengsothorn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, 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(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2023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)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Bayesian insights into green pit 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viper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en-GB"/>
              </w:rPr>
              <w:t>trimeresurus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en-GB"/>
              </w:rPr>
              <w:t>cryptelytrops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en-GB"/>
              </w:rPr>
              <w:t>macrops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 sexual dimorphism with respect to influence of gravidity and habitat disturb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ance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en-GB"/>
              </w:rPr>
              <w:t>Herpetological Journal, 34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lang w:val="en-GB"/>
              </w:rPr>
              <w:t>,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 xml:space="preserve"> 88-</w:t>
            </w:r>
            <w:r w:rsidRPr="2CF2CFAF">
              <w:rPr>
                <w:rFonts w:ascii="TH SarabunPSK" w:hAnsi="TH SarabunPSK" w:cs="TH SarabunPSK"/>
                <w:sz w:val="28"/>
                <w:szCs w:val="28"/>
                <w:lang w:val="en-GB"/>
              </w:rPr>
              <w:t>96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33256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33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8896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310F524B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23797C" w:rsidR="00CB219B" w:rsidP="001B7EF3" w:rsidRDefault="00CB219B" w14:paraId="694EC3F4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xmlns:wp14="http://schemas.microsoft.com/office/word/2010/wordml" w:rsidRPr="0023797C" w:rsidR="00CB219B" w:rsidTr="2CF2CFAF" w14:paraId="191DEC83" wp14:textId="77777777">
        <w:tc>
          <w:tcPr>
            <w:tcW w:w="4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001B7EF3" w:rsidRDefault="00CB219B" w14:paraId="2598DEE6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2CF2CFAF" w:rsidRDefault="00CB219B" w14:paraId="4D418468" wp14:textId="016C931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CF2CFAF">
              <w:rPr>
                <w:rFonts w:ascii="TH SarabunPSK" w:hAnsi="TH SarabunPSK" w:cs="TH SarabunPSK"/>
                <w:sz w:val="28"/>
                <w:szCs w:val="28"/>
              </w:rPr>
              <w:t>Hodges,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W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 Barnes,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H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Patungtaro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 P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&amp;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Strine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, C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 (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). D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eadly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dormmate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a case study on 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bungarus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 xml:space="preserve">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candidus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 living among a student dormitory with implications for human safety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bookmarkStart w:name="_Hlk90033885" w:id="1"/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Ecological Solutions &amp; Evidence</w:t>
            </w:r>
            <w:bookmarkEnd w:id="1"/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,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  <w:cs/>
              </w:rPr>
              <w:t xml:space="preserve">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2021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, </w:t>
            </w:r>
            <w:r w:rsidRPr="2CF2CFAF">
              <w:rPr>
                <w:rFonts w:ascii="TH SarabunPSK" w:hAnsi="TH SarabunPSK" w:cs="TH SarabunPSK"/>
                <w:i w:val="1"/>
                <w:iCs w:val="1"/>
                <w:sz w:val="28"/>
                <w:szCs w:val="28"/>
              </w:rPr>
              <w:t>2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(1),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12047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  <w:p w:rsidRPr="0023797C" w:rsidR="00CB219B" w:rsidP="2CF2CFAF" w:rsidRDefault="00CB219B" w14:paraId="6A46129A" wp14:textId="7777777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2CF2CFAF">
              <w:rPr>
                <w:rFonts w:ascii="TH SarabunPSK" w:hAnsi="TH SarabunPSK" w:cs="TH SarabunPSK"/>
                <w:sz w:val="28"/>
                <w:szCs w:val="28"/>
              </w:rPr>
              <w:t xml:space="preserve"> https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://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org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1002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2688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8319</w:t>
            </w:r>
            <w:r w:rsidRPr="2CF2CFAF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2CF2CFAF">
              <w:rPr>
                <w:rFonts w:ascii="TH SarabunPSK" w:hAnsi="TH SarabunPSK" w:cs="TH SarabunPSK"/>
                <w:sz w:val="28"/>
                <w:szCs w:val="28"/>
              </w:rPr>
              <w:t>12047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001B7EF3" w:rsidRDefault="00CB219B" w14:paraId="3A67920D" wp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3797C" w:rsidR="00CB219B" w:rsidP="001B7EF3" w:rsidRDefault="00CB219B" w14:paraId="1BC3CCAE" wp14:textId="7777777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3797C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xmlns:wp14="http://schemas.microsoft.com/office/word/2010/wordml" w:rsidRPr="009A193B" w:rsidR="00CB219B" w:rsidP="00CB219B" w:rsidRDefault="00CB219B" w14:paraId="5630AD66" wp14:textId="77777777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xmlns:wp14="http://schemas.microsoft.com/office/word/2010/wordml" w:rsidRPr="009A193B" w:rsidR="00CB219B" w:rsidP="00CB219B" w:rsidRDefault="00CB219B" w14:paraId="0E6B8A8B" wp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xmlns:wp14="http://schemas.microsoft.com/office/word/2010/wordml" w:rsidRPr="0023797C" w:rsidR="00CB219B" w:rsidTr="001B7EF3" w14:paraId="186F520C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05E50143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A0638BD" wp14:textId="77777777">
            <w:pPr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hAnsi="TH SarabunPSK" w:eastAsia="Calibri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xmlns:wp14="http://schemas.microsoft.com/office/word/2010/wordml" w:rsidRPr="0023797C" w:rsidR="00CB219B" w:rsidTr="001B7EF3" w14:paraId="2D8618D7" wp14:textId="77777777">
        <w:tc>
          <w:tcPr>
            <w:tcW w:w="41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1409E50F" wp14:textId="77777777">
            <w:pPr>
              <w:autoSpaceDE w:val="0"/>
              <w:autoSpaceDN w:val="0"/>
              <w:adjustRightInd w:val="0"/>
              <w:rPr>
                <w:rFonts w:ascii="TH SarabunPSK" w:hAnsi="TH SarabunPSK" w:eastAsia="Calibri" w:cs="TH SarabunPSK"/>
                <w:color w:val="000000" w:themeColor="text1"/>
                <w:sz w:val="28"/>
              </w:rPr>
            </w:pPr>
            <w:r w:rsidRPr="0023797C">
              <w:rPr>
                <w:rFonts w:ascii="TH SarabunPSK" w:hAnsi="TH SarabunPSK" w:eastAsia="Calibri" w:cs="TH SarabunPSK"/>
                <w:sz w:val="28"/>
              </w:rPr>
              <w:t>Certified Associate Wildlife Biologist, The Wildlife Society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97C" w:rsidR="00CB219B" w:rsidP="001B7EF3" w:rsidRDefault="00CB219B" w14:paraId="6AF5B4E0" wp14:textId="77777777">
            <w:pPr>
              <w:jc w:val="center"/>
              <w:rPr>
                <w:rFonts w:ascii="TH SarabunPSK" w:hAnsi="TH SarabunPSK" w:eastAsia="Calibri" w:cs="TH SarabunPSK"/>
                <w:color w:val="000000" w:themeColor="text1"/>
                <w:sz w:val="28"/>
                <w:cs/>
              </w:rPr>
            </w:pPr>
            <w:r w:rsidRPr="0023797C">
              <w:rPr>
                <w:rFonts w:ascii="TH SarabunPSK" w:hAnsi="TH SarabunPSK" w:eastAsia="Calibri" w:cs="TH SarabunPSK"/>
                <w:sz w:val="28"/>
              </w:rPr>
              <w:t>2564</w:t>
            </w:r>
            <w:r w:rsidRPr="0023797C">
              <w:rPr>
                <w:rFonts w:ascii="TH SarabunPSK" w:hAnsi="TH SarabunPSK" w:eastAsia="Calibri" w:cs="TH SarabunPSK"/>
                <w:sz w:val="28"/>
                <w:cs/>
              </w:rPr>
              <w:t>-ปัจจุบัน</w:t>
            </w:r>
          </w:p>
        </w:tc>
      </w:tr>
    </w:tbl>
    <w:p xmlns:wp14="http://schemas.microsoft.com/office/word/2010/wordml" w:rsidR="00F97D44" w:rsidRDefault="00F97D44" w14:paraId="61829076" wp14:textId="77777777"/>
    <w:sectPr w:rsidR="00F97D44" w:rsidSect="00F8788B">
      <w:pgSz w:w="11906" w:h="16838" w:orient="portrait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2c459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302061"/>
    <w:multiLevelType w:val="hybridMultilevel"/>
    <w:tmpl w:val="765654EA"/>
    <w:lvl w:ilvl="0" w:tplc="8A4E4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8E1136"/>
    <w:multiLevelType w:val="hybridMultilevel"/>
    <w:tmpl w:val="D786DAD2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702086"/>
    <w:multiLevelType w:val="hybridMultilevel"/>
    <w:tmpl w:val="4B3A6336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E672E"/>
    <w:multiLevelType w:val="hybridMultilevel"/>
    <w:tmpl w:val="CB66B2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E246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C065D"/>
    <w:multiLevelType w:val="hybridMultilevel"/>
    <w:tmpl w:val="58CA9540"/>
    <w:lvl w:ilvl="0" w:tplc="998E70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6">
    <w:abstractNumId w:val="5"/>
  </w: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0F"/>
    <w:rsid w:val="00C13F0F"/>
    <w:rsid w:val="00CB219B"/>
    <w:rsid w:val="00F8788B"/>
    <w:rsid w:val="00F97D44"/>
    <w:rsid w:val="2CF2C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70C29"/>
  <w15:chartTrackingRefBased/>
  <w15:docId w15:val="{3D4AD216-3D71-495F-84E8-F08F4D023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219B"/>
    <w:rPr>
      <w:kern w:val="2"/>
      <w:lang w:val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CB219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CB219B"/>
    <w:pPr>
      <w:ind w:left="720"/>
      <w:contextualSpacing/>
    </w:pPr>
  </w:style>
  <w:style w:type="character" w:styleId="ListParagraphChar" w:customStyle="1">
    <w:name w:val="List Paragraph Char"/>
    <w:aliases w:val="คำอธิบายรายวิชา Char"/>
    <w:basedOn w:val="DefaultParagraphFont"/>
    <w:link w:val="ListParagraph"/>
    <w:uiPriority w:val="34"/>
    <w:rsid w:val="00CB219B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CB219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styleId="BodyTextChar" w:customStyle="1">
    <w:name w:val="Body Text Char"/>
    <w:basedOn w:val="DefaultParagraphFont"/>
    <w:link w:val="BodyText"/>
    <w:uiPriority w:val="99"/>
    <w:rsid w:val="00CB219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Peeradon Sriwichit</dc:creator>
  <keywords/>
  <dc:description/>
  <lastModifiedBy>ผู้ใช้ที่เป็นผู้เยี่ยมชม</lastModifiedBy>
  <revision>3</revision>
  <dcterms:created xsi:type="dcterms:W3CDTF">2025-04-30T03:10:00.0000000Z</dcterms:created>
  <dcterms:modified xsi:type="dcterms:W3CDTF">2025-05-07T04:16:11.6192251Z</dcterms:modified>
</coreProperties>
</file>