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AE101B" w:rsidP="00AE101B" w:rsidRDefault="00AE101B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2A01007A" wp14:editId="037C1906">
            <wp:extent cx="487492" cy="782320"/>
            <wp:effectExtent l="0" t="0" r="8255" b="0"/>
            <wp:docPr id="1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AE101B" w:rsidP="00AE101B" w:rsidRDefault="00AE101B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AE101B" w:rsidP="00AE101B" w:rsidRDefault="00AE101B" w14:paraId="5C30010D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ดร.ระศิเมษ เมืองช้าง</w:t>
      </w:r>
    </w:p>
    <w:p xmlns:wp14="http://schemas.microsoft.com/office/word/2010/wordml" w:rsidRPr="009A193B" w:rsidR="00AE101B" w:rsidP="00AE101B" w:rsidRDefault="00AE101B" w14:paraId="0A37501D" wp14:textId="77777777">
      <w:pPr>
        <w:pStyle w:val="BodyText"/>
        <w:spacing w:after="0" w:line="240" w:lineRule="auto"/>
        <w:rPr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02"/>
        <w:gridCol w:w="991"/>
        <w:gridCol w:w="2223"/>
      </w:tblGrid>
      <w:tr xmlns:wp14="http://schemas.microsoft.com/office/word/2010/wordml" w:rsidRPr="009A193B" w:rsidR="00AE101B" w:rsidTr="00195F9D" w14:paraId="4EDF618B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AE101B" w:rsidP="00195F9D" w:rsidRDefault="00AE101B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AE101B" w:rsidP="00195F9D" w:rsidRDefault="00AE101B" w14:paraId="11712D01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สำนักวิชาวิชาวิทยาศาสตร์</w:t>
            </w:r>
          </w:p>
          <w:p w:rsidRPr="009A193B" w:rsidR="00AE101B" w:rsidP="00195F9D" w:rsidRDefault="00AE101B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AE101B" w:rsidP="00195F9D" w:rsidRDefault="00AE101B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AE101B" w:rsidP="00195F9D" w:rsidRDefault="00AE101B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AE101B" w:rsidP="00195F9D" w:rsidRDefault="00AE101B" w14:paraId="53961CB5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6525995</w:t>
            </w:r>
          </w:p>
          <w:p w:rsidRPr="009A193B" w:rsidR="00AE101B" w:rsidP="00195F9D" w:rsidRDefault="00AE101B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AE101B" w:rsidP="00195F9D" w:rsidRDefault="00AE101B" w14:paraId="11C1F4C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mate105@gmail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9A193B" w:rsidR="00AE101B" w:rsidP="00AE101B" w:rsidRDefault="00AE101B" w14:paraId="5DAB6C7B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AE101B" w:rsidP="00AE101B" w:rsidRDefault="00AE101B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883"/>
        <w:gridCol w:w="2154"/>
        <w:gridCol w:w="4954"/>
        <w:gridCol w:w="1112"/>
      </w:tblGrid>
      <w:tr xmlns:wp14="http://schemas.microsoft.com/office/word/2010/wordml" w:rsidRPr="001172F0" w:rsidR="00AE101B" w:rsidTr="00195F9D" w14:paraId="187A4588" wp14:textId="77777777"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172F0" w:rsidR="00AE101B" w:rsidP="00195F9D" w:rsidRDefault="00AE101B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172F0" w:rsidR="00AE101B" w:rsidP="00195F9D" w:rsidRDefault="00AE101B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172F0" w:rsidR="00AE101B" w:rsidP="00195F9D" w:rsidRDefault="00AE101B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172F0" w:rsidR="00AE101B" w:rsidP="00195F9D" w:rsidRDefault="00AE101B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1172F0" w:rsidR="00AE101B" w:rsidTr="00195F9D" w14:paraId="33B62A70" wp14:textId="77777777"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1172F0">
              <w:rPr>
                <w:rFonts w:ascii="TH SarabunPSK" w:hAnsi="TH SarabunPSK" w:eastAsia="Sarabun" w:cs="TH SarabunPSK"/>
                <w:color w:val="000000"/>
                <w:sz w:val="28"/>
              </w:rPr>
              <w:t>Ph</w:t>
            </w:r>
            <w:proofErr w:type="spellEnd"/>
            <w:r w:rsidRPr="001172F0">
              <w:rPr>
                <w:rFonts w:ascii="TH SarabunPSK" w:hAnsi="TH SarabunPSK" w:eastAsia="Sarabun" w:cs="TH SarabunPSK"/>
                <w:color w:val="000000"/>
                <w:sz w:val="28"/>
                <w:cs/>
              </w:rPr>
              <w:t>.</w:t>
            </w:r>
            <w:r w:rsidRPr="001172F0">
              <w:rPr>
                <w:rFonts w:ascii="TH SarabunPSK" w:hAnsi="TH SarabunPSK" w:eastAsia="Sarabun" w:cs="TH SarabunPSK"/>
                <w:color w:val="000000"/>
                <w:sz w:val="28"/>
              </w:rPr>
              <w:t>D</w:t>
            </w:r>
            <w:r w:rsidRPr="001172F0">
              <w:rPr>
                <w:rFonts w:ascii="TH SarabunPSK" w:hAnsi="TH SarabunPSK" w:eastAsia="Sarabun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361F2393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4B829C70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University of Illinois Urbana Champaign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1172F0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2BE32509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  <w:tr xmlns:wp14="http://schemas.microsoft.com/office/word/2010/wordml" w:rsidRPr="001172F0" w:rsidR="00AE101B" w:rsidTr="00195F9D" w14:paraId="7F6827EE" wp14:textId="77777777"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701CC542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1172F0">
              <w:rPr>
                <w:rFonts w:ascii="TH SarabunPSK" w:hAnsi="TH SarabunPSK" w:cs="TH SarabunPSK"/>
                <w:sz w:val="28"/>
              </w:rPr>
              <w:t>Sc</w:t>
            </w:r>
            <w:proofErr w:type="spellEnd"/>
            <w:r w:rsidRPr="001172F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43213C6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7DD1E066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University of Illinois Urbana Champaign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1172F0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4AEB0D49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xmlns:wp14="http://schemas.microsoft.com/office/word/2010/wordml" w:rsidRPr="001172F0" w:rsidR="00AE101B" w:rsidTr="00195F9D" w14:paraId="1EE1BC41" wp14:textId="77777777"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0B67533D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6248ACC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07AE152B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xmlns:wp14="http://schemas.microsoft.com/office/word/2010/wordml" w:rsidRPr="009A193B" w:rsidR="00AE101B" w:rsidP="00AE101B" w:rsidRDefault="00AE101B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AE101B" w:rsidP="00AE101B" w:rsidRDefault="00AE101B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1172F0" w:rsidR="00AE101B" w:rsidTr="00195F9D" w14:paraId="0B357D1B" wp14:textId="77777777">
        <w:trPr>
          <w:trHeight w:val="513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172F0" w:rsidR="00AE101B" w:rsidP="00195F9D" w:rsidRDefault="00AE101B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172F0" w:rsidR="00AE101B" w:rsidP="00195F9D" w:rsidRDefault="00AE101B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172F0" w:rsidR="00AE101B" w:rsidP="00195F9D" w:rsidRDefault="00AE101B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1172F0" w:rsidR="00AE101B" w:rsidTr="00195F9D" w14:paraId="6D0F05CD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780D2E64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54D08CB3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2561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1172F0" w:rsidR="00AE101B" w:rsidTr="00195F9D" w14:paraId="4B07664F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06CDA273" wp14:textId="77777777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04E4367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2556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xmlns:wp14="http://schemas.microsoft.com/office/word/2010/wordml" w:rsidRPr="009A193B" w:rsidR="00AE101B" w:rsidP="00AE101B" w:rsidRDefault="00AE101B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E101B" w:rsidP="00AE101B" w:rsidRDefault="00AE101B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1172F0" w:rsidR="00AE101B" w:rsidP="00AE101B" w:rsidRDefault="00AE101B" w14:paraId="3623C208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Hyperbolic geometry</w:t>
      </w:r>
    </w:p>
    <w:p xmlns:wp14="http://schemas.microsoft.com/office/word/2010/wordml" w:rsidRPr="001172F0" w:rsidR="00AE101B" w:rsidP="00AE101B" w:rsidRDefault="00AE101B" w14:paraId="4A906AEE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Surface topology</w:t>
      </w:r>
    </w:p>
    <w:p xmlns:wp14="http://schemas.microsoft.com/office/word/2010/wordml" w:rsidRPr="001172F0" w:rsidR="00AE101B" w:rsidP="00AE101B" w:rsidRDefault="00AE101B" w14:paraId="332E094D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Science education</w:t>
      </w:r>
    </w:p>
    <w:p xmlns:wp14="http://schemas.microsoft.com/office/word/2010/wordml" w:rsidRPr="009A193B" w:rsidR="00AE101B" w:rsidP="00AE101B" w:rsidRDefault="00AE101B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E101B" w:rsidP="00AE101B" w:rsidRDefault="00AE101B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3"/>
        <w:gridCol w:w="1992"/>
        <w:gridCol w:w="1848"/>
        <w:gridCol w:w="2703"/>
        <w:gridCol w:w="1108"/>
      </w:tblGrid>
      <w:tr xmlns:wp14="http://schemas.microsoft.com/office/word/2010/wordml" w:rsidRPr="001172F0" w:rsidR="00AE101B" w:rsidTr="00093ECD" w14:paraId="6865ED35" wp14:textId="77777777">
        <w:trPr>
          <w:tblHeader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172F0" w:rsidR="00AE101B" w:rsidP="00195F9D" w:rsidRDefault="00AE101B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172F0" w:rsidR="00AE101B" w:rsidP="00195F9D" w:rsidRDefault="00AE101B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1172F0" w:rsidR="00AE101B" w:rsidP="00195F9D" w:rsidRDefault="00AE101B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1172F0" w:rsidR="00AE101B" w:rsidP="00195F9D" w:rsidRDefault="00AE101B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1172F0" w:rsidR="00AE101B" w:rsidP="00195F9D" w:rsidRDefault="00AE101B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1172F0" w:rsidR="00AE101B" w:rsidTr="00093ECD" w14:paraId="63B93974" wp14:textId="77777777">
        <w:trPr>
          <w:trHeight w:val="193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1172F0" w:rsidR="00AE101B" w:rsidP="00195F9D" w:rsidRDefault="00AE101B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77AD835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75C3844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19089C6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100 Basic Calculus</w:t>
            </w:r>
          </w:p>
        </w:tc>
        <w:tc>
          <w:tcPr>
            <w:tcW w:w="6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172F0" w:rsidR="00AE101B" w:rsidP="00195F9D" w:rsidRDefault="00AE101B" w14:paraId="635A1A1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1172F0" w:rsidR="00AE101B" w:rsidTr="00093ECD" w14:paraId="3FDCAE8C" wp14:textId="77777777">
        <w:trPr>
          <w:trHeight w:val="269"/>
        </w:trPr>
        <w:tc>
          <w:tcPr>
            <w:tcW w:w="84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41C8F39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72A3D3E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0D0B940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12FBACF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101 Intermediate Calculus</w:t>
            </w:r>
          </w:p>
        </w:tc>
        <w:tc>
          <w:tcPr>
            <w:tcW w:w="60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0E27B00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1172F0" w:rsidR="00AE101B" w:rsidTr="00093ECD" w14:paraId="564E8EE0" wp14:textId="77777777">
        <w:trPr>
          <w:trHeight w:val="70"/>
        </w:trPr>
        <w:tc>
          <w:tcPr>
            <w:tcW w:w="84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60061E4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44EAFD9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4B94D5A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289A134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200 Vector Calculus</w:t>
            </w:r>
          </w:p>
        </w:tc>
        <w:tc>
          <w:tcPr>
            <w:tcW w:w="60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3DEEC66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1172F0" w:rsidR="00AE101B" w:rsidTr="00093ECD" w14:paraId="75EE5801" wp14:textId="77777777">
        <w:trPr>
          <w:trHeight w:val="489"/>
        </w:trPr>
        <w:tc>
          <w:tcPr>
            <w:tcW w:w="84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3656B9A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45FB081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049F31C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7A052D6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211 Discrete Mathematics and Its Applications</w:t>
            </w:r>
          </w:p>
        </w:tc>
        <w:tc>
          <w:tcPr>
            <w:tcW w:w="60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5312826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1172F0" w:rsidR="00AE101B" w:rsidTr="00093ECD" w14:paraId="3F50DB07" wp14:textId="77777777">
        <w:trPr>
          <w:trHeight w:val="70"/>
        </w:trPr>
        <w:tc>
          <w:tcPr>
            <w:tcW w:w="84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62486C0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4101652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4B99056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11C0055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328 Geometry</w:t>
            </w:r>
          </w:p>
        </w:tc>
        <w:tc>
          <w:tcPr>
            <w:tcW w:w="60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1299C43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1172F0" w:rsidR="00AE101B" w:rsidTr="00093ECD" w14:paraId="4A51C307" wp14:textId="77777777">
        <w:trPr>
          <w:trHeight w:val="75"/>
        </w:trPr>
        <w:tc>
          <w:tcPr>
            <w:tcW w:w="84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4DDBEF00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3461D77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3CF2D8B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7E17D4A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430 Topology</w:t>
            </w:r>
          </w:p>
        </w:tc>
        <w:tc>
          <w:tcPr>
            <w:tcW w:w="60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0FB7827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1172F0" w:rsidR="00AE101B" w:rsidTr="00093ECD" w14:paraId="150681B6" wp14:textId="77777777">
        <w:trPr>
          <w:trHeight w:val="222"/>
        </w:trPr>
        <w:tc>
          <w:tcPr>
            <w:tcW w:w="84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1FC3994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0562CB0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34CE0A4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2E61C94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461 Selec</w:t>
            </w:r>
            <w:bookmarkStart w:name="_GoBack" w:id="0"/>
            <w:bookmarkEnd w:id="0"/>
            <w:r w:rsidRPr="001172F0">
              <w:rPr>
                <w:rFonts w:ascii="TH SarabunPSK" w:hAnsi="TH SarabunPSK" w:cs="TH SarabunPSK"/>
                <w:sz w:val="24"/>
                <w:szCs w:val="24"/>
              </w:rPr>
              <w:t>ted Topics in Mathematics</w:t>
            </w:r>
          </w:p>
        </w:tc>
        <w:tc>
          <w:tcPr>
            <w:tcW w:w="60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2F0" w:rsidR="00AE101B" w:rsidP="00195F9D" w:rsidRDefault="00AE101B" w14:paraId="62EBF3C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AE101B" w:rsidP="00AE101B" w:rsidRDefault="00AE101B" w14:paraId="6D98A12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="00AE101B" w:rsidP="00AE101B" w:rsidRDefault="00AE101B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AE101B" w:rsidP="00AE101B" w:rsidRDefault="00AE101B" w14:paraId="6E9AD65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AE101B" w:rsidP="00AE101B" w:rsidRDefault="00AE101B" w14:paraId="33E67AC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AE101B" w:rsidP="00AE101B" w:rsidRDefault="00AE101B" w14:paraId="2946DB82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E101B" w:rsidP="00AE101B" w:rsidRDefault="00AE101B" w14:paraId="37CE65C7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AE101B" w:rsidP="00AE101B" w:rsidRDefault="00AE101B" w14:paraId="1BBD13F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Pr="009A193B" w:rsidR="00AE101B" w:rsidP="00AE101B" w:rsidRDefault="00AE101B" w14:paraId="5997CC1D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E101B" w:rsidP="00AE101B" w:rsidRDefault="00AE101B" w14:paraId="4E57ED55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Pr="00607853" w:rsidR="00AE101B" w:rsidP="00AE101B" w:rsidRDefault="00AE101B" w14:paraId="756CC395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7853">
        <w:rPr>
          <w:rFonts w:ascii="TH SarabunPSK" w:hAnsi="TH SarabunPSK" w:cs="TH SarabunPSK"/>
          <w:sz w:val="32"/>
          <w:szCs w:val="32"/>
        </w:rPr>
        <w:t>Curves on Surfaces</w:t>
      </w:r>
    </w:p>
    <w:p xmlns:wp14="http://schemas.microsoft.com/office/word/2010/wordml" w:rsidR="00AE101B" w:rsidP="00AE101B" w:rsidRDefault="00AE101B" w14:paraId="110FFD37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E101B" w:rsidP="00AE101B" w:rsidRDefault="00AE101B" w14:paraId="0E211B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xmlns:wp14="http://schemas.microsoft.com/office/word/2010/wordml" w:rsidRPr="00607853" w:rsidR="00AE101B" w:rsidP="00AE101B" w:rsidRDefault="00AE101B" w14:paraId="0DC475E2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607853">
        <w:rPr>
          <w:rFonts w:ascii="TH SarabunPSK" w:hAnsi="TH SarabunPSK" w:cs="TH SarabunPSK"/>
          <w:sz w:val="32"/>
          <w:szCs w:val="32"/>
        </w:rPr>
        <w:t>Maungchang</w:t>
      </w:r>
      <w:proofErr w:type="spellEnd"/>
      <w:r w:rsidRPr="00607853">
        <w:rPr>
          <w:rFonts w:ascii="TH SarabunPSK" w:hAnsi="TH SarabunPSK" w:cs="TH SarabunPSK"/>
          <w:sz w:val="32"/>
          <w:szCs w:val="32"/>
        </w:rPr>
        <w:t>, R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607853">
        <w:rPr>
          <w:rFonts w:ascii="TH SarabunPSK" w:hAnsi="TH SarabunPSK" w:cs="TH SarabunPSK"/>
          <w:sz w:val="32"/>
          <w:szCs w:val="32"/>
        </w:rPr>
        <w:t>Finite rigid subgraphs of the pants graphs of punctured spheres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07853">
        <w:rPr>
          <w:rFonts w:ascii="TH SarabunPSK" w:hAnsi="TH SarabunPSK" w:cs="TH SarabunPSK"/>
          <w:sz w:val="32"/>
          <w:szCs w:val="32"/>
        </w:rPr>
        <w:t xml:space="preserve">Topology and its Applications, </w:t>
      </w:r>
      <w:r w:rsidRPr="00607853">
        <w:rPr>
          <w:rFonts w:ascii="TH SarabunPSK" w:hAnsi="TH SarabunPSK" w:cs="TH SarabunPSK"/>
          <w:sz w:val="32"/>
          <w:szCs w:val="32"/>
          <w:cs/>
        </w:rPr>
        <w:t>237(2018)</w:t>
      </w:r>
      <w:r w:rsidRPr="00607853">
        <w:rPr>
          <w:rFonts w:ascii="TH SarabunPSK" w:hAnsi="TH SarabunPSK" w:cs="TH SarabunPSK"/>
          <w:sz w:val="32"/>
          <w:szCs w:val="32"/>
        </w:rPr>
        <w:t xml:space="preserve">, 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37-52. </w:t>
      </w:r>
      <w:r w:rsidRPr="00607853">
        <w:rPr>
          <w:rFonts w:ascii="TH SarabunPSK" w:hAnsi="TH SarabunPSK" w:cs="TH SarabunPSK"/>
          <w:sz w:val="32"/>
          <w:szCs w:val="32"/>
        </w:rPr>
        <w:t>https</w:t>
      </w:r>
      <w:r w:rsidRPr="00607853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607853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r w:rsidRPr="00607853">
        <w:rPr>
          <w:rFonts w:ascii="TH SarabunPSK" w:hAnsi="TH SarabunPSK" w:cs="TH SarabunPSK"/>
          <w:sz w:val="32"/>
          <w:szCs w:val="32"/>
        </w:rPr>
        <w:t>org</w:t>
      </w:r>
      <w:r w:rsidRPr="00607853">
        <w:rPr>
          <w:rFonts w:ascii="TH SarabunPSK" w:hAnsi="TH SarabunPSK" w:cs="TH SarabunPSK"/>
          <w:sz w:val="32"/>
          <w:szCs w:val="32"/>
          <w:cs/>
        </w:rPr>
        <w:t>/10.1016/</w:t>
      </w:r>
      <w:r w:rsidRPr="00607853">
        <w:rPr>
          <w:rFonts w:ascii="TH SarabunPSK" w:hAnsi="TH SarabunPSK" w:cs="TH SarabunPSK"/>
          <w:sz w:val="32"/>
          <w:szCs w:val="32"/>
        </w:rPr>
        <w:t>j</w:t>
      </w:r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07853">
        <w:rPr>
          <w:rFonts w:ascii="TH SarabunPSK" w:hAnsi="TH SarabunPSK" w:cs="TH SarabunPSK"/>
          <w:sz w:val="32"/>
          <w:szCs w:val="32"/>
        </w:rPr>
        <w:t>topol</w:t>
      </w:r>
      <w:proofErr w:type="spellEnd"/>
      <w:r w:rsidRPr="00607853">
        <w:rPr>
          <w:rFonts w:ascii="TH SarabunPSK" w:hAnsi="TH SarabunPSK" w:cs="TH SarabunPSK"/>
          <w:sz w:val="32"/>
          <w:szCs w:val="32"/>
          <w:cs/>
        </w:rPr>
        <w:t>.2018.01.009</w:t>
      </w:r>
    </w:p>
    <w:p xmlns:wp14="http://schemas.microsoft.com/office/word/2010/wordml" w:rsidRPr="00607853" w:rsidR="00AE101B" w:rsidP="00AE101B" w:rsidRDefault="00AE101B" w14:paraId="584FDFF3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7853">
        <w:rPr>
          <w:rFonts w:ascii="TH SarabunPSK" w:hAnsi="TH SarabunPSK" w:cs="TH SarabunPSK"/>
          <w:sz w:val="32"/>
          <w:szCs w:val="32"/>
        </w:rPr>
        <w:t>Maungchang</w:t>
      </w:r>
      <w:r w:rsidRPr="00607853">
        <w:rPr>
          <w:rFonts w:ascii="TH SarabunPSK" w:hAnsi="TH SarabunPSK" w:cs="TH SarabunPSK"/>
          <w:sz w:val="32"/>
          <w:szCs w:val="32"/>
        </w:rPr>
        <w:t>, R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607853">
        <w:rPr>
          <w:rFonts w:ascii="TH SarabunPSK" w:hAnsi="TH SarabunPSK" w:cs="TH SarabunPSK"/>
          <w:sz w:val="32"/>
          <w:szCs w:val="32"/>
        </w:rPr>
        <w:t xml:space="preserve">The </w:t>
      </w:r>
      <w:r w:rsidRPr="00607853">
        <w:rPr>
          <w:rFonts w:ascii="TH SarabunPSK" w:hAnsi="TH SarabunPSK" w:cs="TH SarabunPSK"/>
          <w:sz w:val="32"/>
          <w:szCs w:val="32"/>
        </w:rPr>
        <w:t>Sunada</w:t>
      </w:r>
      <w:r w:rsidRPr="00607853">
        <w:rPr>
          <w:rFonts w:ascii="TH SarabunPSK" w:hAnsi="TH SarabunPSK" w:cs="TH SarabunPSK"/>
          <w:sz w:val="32"/>
          <w:szCs w:val="32"/>
        </w:rPr>
        <w:t xml:space="preserve"> construction and the simple length spectrum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C915282">
        <w:rPr>
          <w:rFonts w:ascii="TH SarabunPSK" w:hAnsi="TH SarabunPSK" w:cs="TH SarabunPSK"/>
          <w:i w:val="1"/>
          <w:iCs w:val="1"/>
          <w:sz w:val="32"/>
          <w:szCs w:val="32"/>
        </w:rPr>
        <w:t>Geometriae</w:t>
      </w:r>
      <w:r w:rsidRPr="1C915282">
        <w:rPr>
          <w:rFonts w:ascii="TH SarabunPSK" w:hAnsi="TH SarabunPSK" w:cs="TH SarabunPSK"/>
          <w:i w:val="1"/>
          <w:iCs w:val="1"/>
          <w:sz w:val="32"/>
          <w:szCs w:val="32"/>
        </w:rPr>
        <w:t xml:space="preserve"> </w:t>
      </w:r>
      <w:r w:rsidRPr="1C915282">
        <w:rPr>
          <w:rFonts w:ascii="TH SarabunPSK" w:hAnsi="TH SarabunPSK" w:cs="TH SarabunPSK"/>
          <w:i w:val="1"/>
          <w:iCs w:val="1"/>
          <w:sz w:val="32"/>
          <w:szCs w:val="32"/>
        </w:rPr>
        <w:t>Dedicata</w:t>
      </w:r>
      <w:r w:rsidRPr="00607853">
        <w:rPr>
          <w:rFonts w:ascii="TH SarabunPSK" w:hAnsi="TH SarabunPSK" w:cs="TH SarabunPSK"/>
          <w:sz w:val="32"/>
          <w:szCs w:val="32"/>
        </w:rPr>
        <w:t xml:space="preserve">,</w:t>
      </w:r>
      <w:r w:rsidRPr="1C915282">
        <w:rPr>
          <w:rFonts w:ascii="TH SarabunPSK" w:hAnsi="TH SarabunPSK" w:cs="TH SarabunPSK"/>
          <w:i w:val="1"/>
          <w:iCs w:val="1"/>
          <w:sz w:val="32"/>
          <w:szCs w:val="32"/>
        </w:rPr>
        <w:t xml:space="preserve"> </w:t>
      </w:r>
      <w:r w:rsidRPr="1C915282">
        <w:rPr>
          <w:rFonts w:ascii="TH SarabunPSK" w:hAnsi="TH SarabunPSK" w:cs="TH SarabunPSK"/>
          <w:i w:val="1"/>
          <w:iCs w:val="1"/>
          <w:sz w:val="32"/>
          <w:szCs w:val="32"/>
          <w:cs/>
        </w:rPr>
        <w:t>163</w:t>
      </w:r>
      <w:r w:rsidRPr="00607853">
        <w:rPr>
          <w:rFonts w:ascii="TH SarabunPSK" w:hAnsi="TH SarabunPSK" w:cs="TH SarabunPSK"/>
          <w:sz w:val="32"/>
          <w:szCs w:val="32"/>
          <w:cs/>
        </w:rPr>
        <w:t>(1)</w:t>
      </w:r>
      <w:r w:rsidRPr="00607853">
        <w:rPr>
          <w:rFonts w:ascii="TH SarabunPSK" w:hAnsi="TH SarabunPSK" w:cs="TH SarabunPSK"/>
          <w:sz w:val="32"/>
          <w:szCs w:val="32"/>
        </w:rPr>
        <w:t xml:space="preserve">, 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349-360. </w:t>
      </w:r>
      <w:r w:rsidRPr="00607853">
        <w:rPr>
          <w:rFonts w:ascii="TH SarabunPSK" w:hAnsi="TH SarabunPSK" w:cs="TH SarabunPSK"/>
          <w:sz w:val="32"/>
          <w:szCs w:val="32"/>
        </w:rPr>
        <w:t>https</w:t>
      </w:r>
      <w:r w:rsidRPr="00607853">
        <w:rPr>
          <w:rFonts w:ascii="TH SarabunPSK" w:hAnsi="TH SarabunPSK" w:cs="TH SarabunPSK"/>
          <w:sz w:val="32"/>
          <w:szCs w:val="32"/>
          <w:cs/>
        </w:rPr>
        <w:t>://</w:t>
      </w:r>
      <w:r w:rsidRPr="00607853">
        <w:rPr>
          <w:rFonts w:ascii="TH SarabunPSK" w:hAnsi="TH SarabunPSK" w:cs="TH SarabunPSK"/>
          <w:sz w:val="32"/>
          <w:szCs w:val="32"/>
        </w:rPr>
        <w:t>doi</w:t>
      </w:r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r w:rsidRPr="00607853">
        <w:rPr>
          <w:rFonts w:ascii="TH SarabunPSK" w:hAnsi="TH SarabunPSK" w:cs="TH SarabunPSK"/>
          <w:sz w:val="32"/>
          <w:szCs w:val="32"/>
        </w:rPr>
        <w:t>org</w:t>
      </w:r>
      <w:r w:rsidRPr="00607853">
        <w:rPr>
          <w:rFonts w:ascii="TH SarabunPSK" w:hAnsi="TH SarabunPSK" w:cs="TH SarabunPSK"/>
          <w:sz w:val="32"/>
          <w:szCs w:val="32"/>
          <w:cs/>
        </w:rPr>
        <w:t>/10.1007/</w:t>
      </w:r>
      <w:r w:rsidRPr="00607853">
        <w:rPr>
          <w:rFonts w:ascii="TH SarabunPSK" w:hAnsi="TH SarabunPSK" w:cs="TH SarabunPSK"/>
          <w:sz w:val="32"/>
          <w:szCs w:val="32"/>
        </w:rPr>
        <w:t>s</w:t>
      </w:r>
      <w:r w:rsidRPr="00607853">
        <w:rPr>
          <w:rFonts w:ascii="TH SarabunPSK" w:hAnsi="TH SarabunPSK" w:cs="TH SarabunPSK"/>
          <w:sz w:val="32"/>
          <w:szCs w:val="32"/>
          <w:cs/>
        </w:rPr>
        <w:t>10711-012-9753-</w:t>
      </w:r>
      <w:r w:rsidRPr="00607853">
        <w:rPr>
          <w:rFonts w:ascii="TH SarabunPSK" w:hAnsi="TH SarabunPSK" w:cs="TH SarabunPSK"/>
          <w:sz w:val="32"/>
          <w:szCs w:val="32"/>
        </w:rPr>
        <w:t>x</w:t>
      </w:r>
      <w:r w:rsidRPr="006078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xmlns:wp14="http://schemas.microsoft.com/office/word/2010/wordml" w:rsidRPr="009A193B" w:rsidR="00AE101B" w:rsidP="00AE101B" w:rsidRDefault="00AE101B" w14:paraId="6B699379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AE101B" w:rsidP="00AE101B" w:rsidRDefault="00AE101B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AE101B" w:rsidP="00AE101B" w:rsidRDefault="00AE101B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7"/>
        <w:gridCol w:w="6557"/>
        <w:gridCol w:w="868"/>
        <w:gridCol w:w="962"/>
      </w:tblGrid>
      <w:tr xmlns:wp14="http://schemas.microsoft.com/office/word/2010/wordml" w:rsidRPr="00A86245" w:rsidR="00AE101B" w:rsidTr="1C915282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245" w:rsidR="00AE101B" w:rsidP="00195F9D" w:rsidRDefault="00AE101B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245" w:rsidR="00AE101B" w:rsidP="00195F9D" w:rsidRDefault="00AE101B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A86245" w:rsidR="00AE101B" w:rsidTr="1C915282" w14:paraId="4079B9C4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1C915282" w:rsidRDefault="00AE101B" w14:paraId="11CE229D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1C915282">
              <w:rPr>
                <w:rFonts w:ascii="TH SarabunPSK" w:hAnsi="TH SarabunPSK" w:cs="TH SarabunPSK"/>
                <w:sz w:val="28"/>
                <w:szCs w:val="28"/>
              </w:rPr>
              <w:t>Vichitkunakorn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Maungchang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R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Tangjai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W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On Nordhaus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gaddum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 type relations of </w:t>
            </w:r>
            <w:r w:rsidRPr="1C915282">
              <w:rPr>
                <w:rFonts w:ascii="Cambria Math" w:hAnsi="Cambria Math" w:cs="Angsana New"/>
                <w:sz w:val="28"/>
                <w:szCs w:val="28"/>
                <w:cs/>
              </w:rPr>
              <w:t>𝛿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complement g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raphs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Heliyon</w:t>
            </w:r>
            <w:r w:rsidRPr="1C915282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, 9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e16630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heliyon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e16630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2D98F6D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A86245" w:rsidR="00AE101B" w:rsidTr="1C915282" w14:paraId="450A2AA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1C915282" w:rsidRDefault="00AE101B" w14:paraId="3A98196C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1C915282">
              <w:rPr>
                <w:rFonts w:ascii="TH SarabunPSK" w:hAnsi="TH SarabunPSK" w:cs="TH SarabunPSK"/>
                <w:sz w:val="28"/>
                <w:szCs w:val="28"/>
              </w:rPr>
              <w:t>Dam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O, P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Boonphasuk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Maungchang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R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The development of a multi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skill laboratory of gas laws for engineering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freshmen</w:t>
            </w:r>
            <w:r w:rsidRPr="1C915282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World Transactions on Engineering and Technology Education</w:t>
            </w:r>
            <w:r w:rsidRPr="1C915282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, </w:t>
            </w:r>
            <w:r w:rsidRPr="1C915282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20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179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184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7AA6151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xmlns:wp14="http://schemas.microsoft.com/office/word/2010/wordml" w:rsidRPr="00A86245" w:rsidR="00AE101B" w:rsidTr="1C915282" w14:paraId="34FEC1EE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089B57FB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86245">
              <w:rPr>
                <w:rFonts w:ascii="TH SarabunPSK" w:hAnsi="TH SarabunPSK" w:cs="TH SarabunPSK"/>
                <w:sz w:val="28"/>
              </w:rPr>
              <w:t>Maungchang</w:t>
            </w:r>
            <w:proofErr w:type="spellEnd"/>
            <w:r w:rsidRPr="00A86245">
              <w:rPr>
                <w:rFonts w:ascii="TH SarabunPSK" w:hAnsi="TH SarabunPSK" w:cs="TH SarabunPSK"/>
                <w:sz w:val="28"/>
              </w:rPr>
              <w:t>, 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86245">
              <w:rPr>
                <w:rFonts w:ascii="TH SarabunPSK" w:hAnsi="TH SarabunPSK" w:cs="TH SarabunPSK"/>
                <w:sz w:val="28"/>
              </w:rPr>
              <w:t>Suksumran</w:t>
            </w:r>
            <w:proofErr w:type="spellEnd"/>
            <w:r w:rsidRPr="00A86245">
              <w:rPr>
                <w:rFonts w:ascii="TH SarabunPSK" w:hAnsi="TH SarabunPSK" w:cs="TH SarabunPSK"/>
                <w:sz w:val="28"/>
              </w:rPr>
              <w:t>, T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86245">
              <w:rPr>
                <w:rFonts w:ascii="TH SarabunPSK" w:hAnsi="TH SarabunPSK" w:cs="TH SarabunPSK"/>
                <w:sz w:val="28"/>
              </w:rPr>
              <w:t>2022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86245">
              <w:rPr>
                <w:rFonts w:ascii="TH SarabunPSK" w:hAnsi="TH SarabunPSK" w:cs="TH SarabunPSK"/>
                <w:sz w:val="28"/>
              </w:rPr>
              <w:t xml:space="preserve">On </w:t>
            </w:r>
            <w:proofErr w:type="spellStart"/>
            <w:r w:rsidRPr="00A86245">
              <w:rPr>
                <w:rFonts w:ascii="TH SarabunPSK" w:hAnsi="TH SarabunPSK" w:cs="TH SarabunPSK"/>
                <w:sz w:val="28"/>
              </w:rPr>
              <w:t>dihedralized</w:t>
            </w:r>
            <w:proofErr w:type="spellEnd"/>
            <w:r w:rsidRPr="00A8624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A86245">
              <w:rPr>
                <w:rFonts w:ascii="TH SarabunPSK" w:hAnsi="TH SarabunPSK" w:cs="TH SarabunPSK"/>
                <w:sz w:val="28"/>
              </w:rPr>
              <w:t>gyrogroups</w:t>
            </w:r>
            <w:proofErr w:type="spellEnd"/>
            <w:r w:rsidRPr="00A86245">
              <w:rPr>
                <w:rFonts w:ascii="TH SarabunPSK" w:hAnsi="TH SarabunPSK" w:cs="TH SarabunPSK"/>
                <w:sz w:val="28"/>
              </w:rPr>
              <w:t xml:space="preserve"> and their Cayley graphs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</w:rPr>
              <w:t>Mathematics, 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86245">
              <w:rPr>
                <w:rFonts w:ascii="TH SarabunPSK" w:hAnsi="TH SarabunPSK" w:cs="TH SarabunPSK"/>
                <w:sz w:val="28"/>
              </w:rPr>
              <w:t>13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86245">
              <w:rPr>
                <w:rFonts w:ascii="TH SarabunPSK" w:hAnsi="TH SarabunPSK" w:cs="TH SarabunPSK"/>
                <w:sz w:val="28"/>
              </w:rPr>
              <w:t>, 2276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sz w:val="28"/>
              </w:rPr>
              <w:t>https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A86245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org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3390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math10132276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86245" w:rsidR="00AE101B" w:rsidP="00195F9D" w:rsidRDefault="00AE101B" w14:paraId="0826808A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A86245" w:rsidR="00AE101B" w:rsidTr="1C915282" w14:paraId="2D880D53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1C915282" w:rsidRDefault="00AE101B" w14:paraId="14D6277E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1C915282">
              <w:rPr>
                <w:rFonts w:ascii="TH SarabunPSK" w:hAnsi="TH SarabunPSK" w:cs="TH SarabunPSK"/>
                <w:sz w:val="28"/>
                <w:szCs w:val="28"/>
              </w:rPr>
              <w:t>Maungchang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R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Detphumi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Khachorncharoenkul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Suksumran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Hamiltonian cycles in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 cayley graph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 xml:space="preserve">s of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gyrogroups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Mathematics, 10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, 1251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3390</w:t>
            </w:r>
            <w:r w:rsidRPr="1C91528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  <w:szCs w:val="28"/>
              </w:rPr>
              <w:t>math10081251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49183A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7E87814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A86245" w:rsidR="00AE101B" w:rsidTr="1C915282" w14:paraId="1C1E31F3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43398E7E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86245">
              <w:rPr>
                <w:rFonts w:ascii="TH SarabunPSK" w:hAnsi="TH SarabunPSK" w:cs="TH SarabunPSK"/>
                <w:sz w:val="28"/>
              </w:rPr>
              <w:t>Maungchang</w:t>
            </w:r>
            <w:proofErr w:type="spellEnd"/>
            <w:r w:rsidRPr="00A86245">
              <w:rPr>
                <w:rFonts w:ascii="TH SarabunPSK" w:hAnsi="TH SarabunPSK" w:cs="TH SarabunPSK"/>
                <w:sz w:val="28"/>
              </w:rPr>
              <w:t>, 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, &amp; Dam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86245">
              <w:rPr>
                <w:rFonts w:ascii="TH SarabunPSK" w:hAnsi="TH SarabunPSK" w:cs="TH SarabunPSK"/>
                <w:sz w:val="28"/>
              </w:rPr>
              <w:t>O, P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A86245">
              <w:rPr>
                <w:rFonts w:ascii="TH SarabunPSK" w:hAnsi="TH SarabunPSK" w:cs="TH SarabunPSK"/>
                <w:sz w:val="28"/>
              </w:rPr>
              <w:t>Physics meets mathematics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A86245">
              <w:rPr>
                <w:rFonts w:ascii="TH SarabunPSK" w:hAnsi="TH SarabunPSK" w:cs="TH SarabunPSK"/>
                <w:sz w:val="28"/>
              </w:rPr>
              <w:t>a dam model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</w:rPr>
              <w:t xml:space="preserve">Physics Education,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  <w:cs/>
              </w:rPr>
              <w:t>56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(5)</w:t>
            </w:r>
            <w:r w:rsidRPr="00A86245">
              <w:rPr>
                <w:rFonts w:ascii="TH SarabunPSK" w:hAnsi="TH SarabunPSK" w:cs="TH SarabunPSK"/>
                <w:sz w:val="28"/>
              </w:rPr>
              <w:t xml:space="preserve">, 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055009.</w:t>
            </w:r>
            <w:r w:rsidRPr="00A86245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A86245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org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1088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13616552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ac0504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3A67920D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245" w:rsidR="00AE101B" w:rsidP="00195F9D" w:rsidRDefault="00AE101B" w14:paraId="2B36D6E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</w:tbl>
    <w:p xmlns:wp14="http://schemas.microsoft.com/office/word/2010/wordml" w:rsidRPr="009A193B" w:rsidR="00AE101B" w:rsidP="00AE101B" w:rsidRDefault="00AE101B" w14:paraId="3FE9F23F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AE101B" w:rsidP="00AE101B" w:rsidRDefault="00AE101B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A86245" w:rsidR="00AE101B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6245" w:rsidR="00AE101B" w:rsidP="00195F9D" w:rsidRDefault="00AE101B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A86245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6245" w:rsidR="00AE101B" w:rsidP="00195F9D" w:rsidRDefault="00AE101B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A86245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A86245" w:rsidR="00AE101B" w:rsidTr="00195F9D" w14:paraId="512C01F1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6245" w:rsidR="00AE101B" w:rsidP="00195F9D" w:rsidRDefault="00AE101B" w14:paraId="35D5E386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อาจารย์ดีเด่นด้านการเป็นครูมหาวิทยาลัยวลัยลักษณ์ 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6245" w:rsidR="00AE101B" w:rsidP="00195F9D" w:rsidRDefault="00AE101B" w14:paraId="3A8C3C2C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xmlns:wp14="http://schemas.microsoft.com/office/word/2010/wordml" w:rsidRPr="00A86245" w:rsidR="00AE101B" w:rsidTr="00195F9D" w14:paraId="73371C6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245" w:rsidR="00AE101B" w:rsidP="00195F9D" w:rsidRDefault="00AE101B" w14:paraId="1118ECBD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Fellow,</w:t>
            </w:r>
            <w:r w:rsidRPr="00A86245">
              <w:rPr>
                <w:rFonts w:ascii="TH SarabunPSK" w:hAnsi="TH SarabunPSK" w:eastAsia="Calibri" w:cs="TH SarabunPSK"/>
                <w:sz w:val="28"/>
              </w:rPr>
              <w:t xml:space="preserve"> Advance Higher Education </w:t>
            </w:r>
            <w:r w:rsidRPr="00A86245">
              <w:rPr>
                <w:rFonts w:ascii="TH SarabunPSK" w:hAnsi="TH SarabunPSK" w:eastAsia="Calibri" w:cs="TH SarabunPSK"/>
                <w:sz w:val="28"/>
                <w:cs/>
              </w:rPr>
              <w:t>(</w:t>
            </w:r>
            <w:r w:rsidRPr="00A86245">
              <w:rPr>
                <w:rFonts w:ascii="TH SarabunPSK" w:hAnsi="TH SarabunPSK" w:eastAsia="Calibri" w:cs="TH SarabunPSK"/>
                <w:sz w:val="28"/>
              </w:rPr>
              <w:t>AHE</w:t>
            </w:r>
            <w:r w:rsidRPr="00A86245">
              <w:rPr>
                <w:rFonts w:ascii="TH SarabunPSK" w:hAnsi="TH SarabunPSK" w:eastAsia="Calibri" w:cs="TH SarabunPSK"/>
                <w:sz w:val="28"/>
                <w:cs/>
              </w:rPr>
              <w:t>):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86245">
              <w:rPr>
                <w:rFonts w:ascii="TH SarabunPSK" w:hAnsi="TH SarabunPSK" w:cs="TH SarabunPSK"/>
                <w:sz w:val="28"/>
              </w:rPr>
              <w:t>PR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146421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245" w:rsidR="00AE101B" w:rsidP="00195F9D" w:rsidRDefault="00AE101B" w14:paraId="297A2372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xmlns:wp14="http://schemas.microsoft.com/office/word/2010/wordml" w:rsidRPr="00AE101B" w:rsidR="00FE5AF9" w:rsidP="00AE101B" w:rsidRDefault="00FE5AF9" w14:paraId="1F72F646" wp14:textId="77777777">
      <w:pPr>
        <w:rPr>
          <w:szCs w:val="22"/>
          <w:cs/>
        </w:rPr>
      </w:pPr>
    </w:p>
    <w:sectPr w:rsidRPr="00AE101B" w:rsidR="00FE5AF9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5540"/>
    <w:multiLevelType w:val="hybridMultilevel"/>
    <w:tmpl w:val="852A1C8A"/>
    <w:lvl w:ilvl="0" w:tplc="D1D0B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AE3BE7"/>
    <w:multiLevelType w:val="hybridMultilevel"/>
    <w:tmpl w:val="29144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F04A1"/>
    <w:multiLevelType w:val="hybridMultilevel"/>
    <w:tmpl w:val="B2444C18"/>
    <w:lvl w:ilvl="0" w:tplc="D1D0B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BA"/>
    <w:rsid w:val="00093ECD"/>
    <w:rsid w:val="001319BA"/>
    <w:rsid w:val="00AE101B"/>
    <w:rsid w:val="00F8788B"/>
    <w:rsid w:val="00F97D44"/>
    <w:rsid w:val="00FE5AF9"/>
    <w:rsid w:val="1C9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2BC1"/>
  <w15:chartTrackingRefBased/>
  <w15:docId w15:val="{174D5E3C-3FFF-4CB0-9FF8-15FB85C415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AF9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E5AF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FE5AF9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FE5AF9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FE5AF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FE5AF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2025-04-23T04:48:00.0000000Z</dcterms:created>
  <dcterms:modified xsi:type="dcterms:W3CDTF">2025-05-06T06:38:04.7555620Z</dcterms:modified>
</coreProperties>
</file>