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603D887E" w:rsidR="001819F2" w:rsidRPr="009A193B" w:rsidRDefault="001819F2" w:rsidP="001819F2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75BDE770" wp14:editId="7DDECD4A">
            <wp:extent cx="487492" cy="782320"/>
            <wp:effectExtent l="0" t="0" r="8255" b="0"/>
            <wp:docPr id="45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492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D84AE" w14:textId="77777777" w:rsidR="001819F2" w:rsidRPr="009A193B" w:rsidRDefault="001819F2" w:rsidP="001819F2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แบบฟอร์มประวัติและผลงานของอาจารย์ (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</w:p>
    <w:p w14:paraId="2907BEDD" w14:textId="77777777" w:rsidR="001819F2" w:rsidRDefault="001819F2" w:rsidP="001819F2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อาจารย์ ดร.มีนา ฤทธิร่วม</w:t>
      </w:r>
    </w:p>
    <w:p w14:paraId="0A37501D" w14:textId="77777777" w:rsidR="001819F2" w:rsidRPr="009A193B" w:rsidRDefault="001819F2" w:rsidP="001819F2">
      <w:pPr>
        <w:pStyle w:val="a6"/>
        <w:spacing w:after="0" w:line="240" w:lineRule="auto"/>
        <w:rPr>
          <w:i/>
          <w:iCs/>
          <w:sz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7"/>
        <w:gridCol w:w="990"/>
        <w:gridCol w:w="2379"/>
      </w:tblGrid>
      <w:tr w:rsidR="001819F2" w:rsidRPr="009A193B" w14:paraId="4E0C80CD" w14:textId="77777777" w:rsidTr="001B7EF3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1819F2" w:rsidRPr="009A193B" w:rsidRDefault="001819F2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1819F2" w:rsidRPr="009A193B" w:rsidRDefault="001819F2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1819F2" w:rsidRPr="009A193B" w:rsidRDefault="001819F2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1819F2" w:rsidRPr="009A193B" w:rsidRDefault="001819F2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1819F2" w:rsidRPr="009A193B" w:rsidRDefault="001819F2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DAB6C7B" w14:textId="77777777" w:rsidR="001819F2" w:rsidRPr="009A193B" w:rsidRDefault="001819F2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EB378F" w14:textId="77777777" w:rsidR="001819F2" w:rsidRPr="009A193B" w:rsidRDefault="001819F2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98D0EC" w14:textId="77777777" w:rsidR="001819F2" w:rsidRPr="009A193B" w:rsidRDefault="001819F2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mrittiruam@gmail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com</w:t>
            </w:r>
          </w:p>
        </w:tc>
      </w:tr>
    </w:tbl>
    <w:p w14:paraId="6A05A809" w14:textId="77777777" w:rsidR="001819F2" w:rsidRPr="009A193B" w:rsidRDefault="001819F2" w:rsidP="001819F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FC547A1" w14:textId="77777777" w:rsidR="001819F2" w:rsidRPr="009A193B" w:rsidRDefault="001819F2" w:rsidP="001819F2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1227"/>
        <w:gridCol w:w="4050"/>
        <w:gridCol w:w="2092"/>
      </w:tblGrid>
      <w:tr w:rsidR="001819F2" w:rsidRPr="00DD5B38" w14:paraId="512140F7" w14:textId="77777777" w:rsidTr="001B7EF3">
        <w:tc>
          <w:tcPr>
            <w:tcW w:w="1001" w:type="pct"/>
            <w:shd w:val="clear" w:color="auto" w:fill="D9D9D9"/>
          </w:tcPr>
          <w:p w14:paraId="3D8CD3D2" w14:textId="77777777" w:rsidR="001819F2" w:rsidRPr="00DD5B38" w:rsidRDefault="001819F2" w:rsidP="001B7E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D5B3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666" w:type="pct"/>
            <w:shd w:val="clear" w:color="auto" w:fill="D9D9D9"/>
          </w:tcPr>
          <w:p w14:paraId="24C454DE" w14:textId="77777777" w:rsidR="001819F2" w:rsidRPr="00DD5B38" w:rsidRDefault="001819F2" w:rsidP="001B7E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D5B3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198" w:type="pct"/>
            <w:shd w:val="clear" w:color="auto" w:fill="D9D9D9"/>
          </w:tcPr>
          <w:p w14:paraId="0EA5848B" w14:textId="77777777" w:rsidR="001819F2" w:rsidRPr="00DD5B38" w:rsidRDefault="001819F2" w:rsidP="001B7E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D5B3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สถาบันการศึกษา </w:t>
            </w:r>
          </w:p>
        </w:tc>
        <w:tc>
          <w:tcPr>
            <w:tcW w:w="1136" w:type="pct"/>
            <w:shd w:val="clear" w:color="auto" w:fill="D9D9D9"/>
          </w:tcPr>
          <w:p w14:paraId="04453AA5" w14:textId="77777777" w:rsidR="001819F2" w:rsidRPr="00DD5B38" w:rsidRDefault="001819F2" w:rsidP="001B7E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D5B3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1819F2" w:rsidRPr="00DD5B38" w14:paraId="3A63D64F" w14:textId="77777777" w:rsidTr="001B7EF3">
        <w:tc>
          <w:tcPr>
            <w:tcW w:w="1001" w:type="pct"/>
            <w:shd w:val="clear" w:color="auto" w:fill="auto"/>
          </w:tcPr>
          <w:p w14:paraId="6D215017" w14:textId="77777777" w:rsidR="001819F2" w:rsidRPr="00DD5B38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ปร.ด.</w:t>
            </w:r>
          </w:p>
        </w:tc>
        <w:tc>
          <w:tcPr>
            <w:tcW w:w="666" w:type="pct"/>
          </w:tcPr>
          <w:p w14:paraId="68920DCD" w14:textId="77777777" w:rsidR="001819F2" w:rsidRPr="00DD5B38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bCs/>
                <w:sz w:val="28"/>
                <w:cs/>
                <w:lang w:val="th-TH"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ฟิสิกส์</w:t>
            </w:r>
          </w:p>
        </w:tc>
        <w:tc>
          <w:tcPr>
            <w:tcW w:w="2198" w:type="pct"/>
            <w:shd w:val="clear" w:color="auto" w:fill="auto"/>
          </w:tcPr>
          <w:p w14:paraId="64388862" w14:textId="77777777" w:rsidR="001819F2" w:rsidRPr="00DD5B38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  <w:cs/>
                <w:lang w:val="th-TH"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มหาวิทยาลัยราชภัฏสกลนคร</w:t>
            </w:r>
          </w:p>
        </w:tc>
        <w:tc>
          <w:tcPr>
            <w:tcW w:w="1136" w:type="pct"/>
            <w:shd w:val="clear" w:color="auto" w:fill="auto"/>
          </w:tcPr>
          <w:p w14:paraId="4F29B8B1" w14:textId="77777777" w:rsidR="001819F2" w:rsidRPr="00DD5B38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</w:rPr>
              <w:t>2563</w:t>
            </w:r>
          </w:p>
        </w:tc>
      </w:tr>
      <w:tr w:rsidR="001819F2" w:rsidRPr="00DD5B38" w14:paraId="64FFABFB" w14:textId="77777777" w:rsidTr="001B7EF3">
        <w:tc>
          <w:tcPr>
            <w:tcW w:w="1001" w:type="pct"/>
            <w:shd w:val="clear" w:color="auto" w:fill="auto"/>
          </w:tcPr>
          <w:p w14:paraId="5FA64B99" w14:textId="77777777" w:rsidR="001819F2" w:rsidRPr="00DD5B38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666" w:type="pct"/>
          </w:tcPr>
          <w:p w14:paraId="3566F5A2" w14:textId="77777777" w:rsidR="001819F2" w:rsidRPr="00DD5B38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bCs/>
                <w:sz w:val="28"/>
                <w:cs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ฟิสิกส์</w:t>
            </w:r>
          </w:p>
        </w:tc>
        <w:tc>
          <w:tcPr>
            <w:tcW w:w="2198" w:type="pct"/>
            <w:shd w:val="clear" w:color="auto" w:fill="auto"/>
          </w:tcPr>
          <w:p w14:paraId="2A07A273" w14:textId="77777777" w:rsidR="001819F2" w:rsidRPr="00DD5B38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มหาวิทยาลัยราชภัฏสกลนคร</w:t>
            </w:r>
          </w:p>
        </w:tc>
        <w:tc>
          <w:tcPr>
            <w:tcW w:w="1136" w:type="pct"/>
            <w:shd w:val="clear" w:color="auto" w:fill="auto"/>
          </w:tcPr>
          <w:p w14:paraId="364F5B80" w14:textId="77777777" w:rsidR="001819F2" w:rsidRPr="00DD5B38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</w:rPr>
              <w:t>2559</w:t>
            </w:r>
          </w:p>
        </w:tc>
      </w:tr>
      <w:tr w:rsidR="001819F2" w:rsidRPr="00DD5B38" w14:paraId="2129AF18" w14:textId="77777777" w:rsidTr="001B7EF3">
        <w:tc>
          <w:tcPr>
            <w:tcW w:w="1001" w:type="pct"/>
            <w:shd w:val="clear" w:color="auto" w:fill="auto"/>
          </w:tcPr>
          <w:p w14:paraId="1BD3D0DE" w14:textId="77777777" w:rsidR="001819F2" w:rsidRPr="00DD5B38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666" w:type="pct"/>
          </w:tcPr>
          <w:p w14:paraId="5867067F" w14:textId="77777777" w:rsidR="001819F2" w:rsidRPr="00DD5B38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28"/>
                <w:cs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ฟิสิกส์</w:t>
            </w:r>
          </w:p>
        </w:tc>
        <w:tc>
          <w:tcPr>
            <w:tcW w:w="2198" w:type="pct"/>
            <w:shd w:val="clear" w:color="auto" w:fill="auto"/>
          </w:tcPr>
          <w:p w14:paraId="28634257" w14:textId="77777777" w:rsidR="001819F2" w:rsidRPr="00DD5B38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มหาวิทยาลัยราชภัฏสกลนคร</w:t>
            </w:r>
          </w:p>
        </w:tc>
        <w:tc>
          <w:tcPr>
            <w:tcW w:w="1136" w:type="pct"/>
            <w:shd w:val="clear" w:color="auto" w:fill="auto"/>
          </w:tcPr>
          <w:p w14:paraId="47B27303" w14:textId="77777777" w:rsidR="001819F2" w:rsidRPr="00DD5B38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</w:rPr>
              <w:t>2557</w:t>
            </w:r>
          </w:p>
        </w:tc>
      </w:tr>
    </w:tbl>
    <w:p w14:paraId="5A39BBE3" w14:textId="77777777" w:rsidR="001819F2" w:rsidRPr="009A193B" w:rsidRDefault="001819F2" w:rsidP="001819F2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2A4979C" w14:textId="77777777" w:rsidR="001819F2" w:rsidRPr="009A193B" w:rsidRDefault="001819F2" w:rsidP="001819F2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ประสบการณ์การทำงาน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5309"/>
        <w:gridCol w:w="1535"/>
      </w:tblGrid>
      <w:tr w:rsidR="001819F2" w:rsidRPr="00DD5B38" w14:paraId="13E7241F" w14:textId="77777777" w:rsidTr="001B7EF3">
        <w:tc>
          <w:tcPr>
            <w:tcW w:w="1286" w:type="pct"/>
            <w:shd w:val="clear" w:color="auto" w:fill="D9D9D9"/>
          </w:tcPr>
          <w:p w14:paraId="3BED2E51" w14:textId="77777777" w:rsidR="001819F2" w:rsidRPr="00DD5B38" w:rsidRDefault="001819F2" w:rsidP="001B7E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D5B3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81" w:type="pct"/>
            <w:shd w:val="clear" w:color="auto" w:fill="D9D9D9"/>
          </w:tcPr>
          <w:p w14:paraId="413D759B" w14:textId="77777777" w:rsidR="001819F2" w:rsidRPr="00DD5B38" w:rsidRDefault="001819F2" w:rsidP="001B7E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D5B3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ตำแหน่งงาน - องค์กรหรือหน่วยงาน</w:t>
            </w:r>
          </w:p>
        </w:tc>
        <w:tc>
          <w:tcPr>
            <w:tcW w:w="833" w:type="pct"/>
            <w:shd w:val="clear" w:color="auto" w:fill="D9D9D9"/>
          </w:tcPr>
          <w:p w14:paraId="5013E8AD" w14:textId="77777777" w:rsidR="001819F2" w:rsidRPr="00DD5B38" w:rsidRDefault="001819F2" w:rsidP="001B7E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D5B3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1819F2" w:rsidRPr="00DD5B38" w14:paraId="62CB6860" w14:textId="77777777" w:rsidTr="001B7EF3">
        <w:tc>
          <w:tcPr>
            <w:tcW w:w="1286" w:type="pct"/>
          </w:tcPr>
          <w:p w14:paraId="1A178651" w14:textId="77777777" w:rsidR="001819F2" w:rsidRPr="00DD5B38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อาจารย์</w:t>
            </w:r>
          </w:p>
        </w:tc>
        <w:tc>
          <w:tcPr>
            <w:tcW w:w="2881" w:type="pct"/>
            <w:shd w:val="clear" w:color="auto" w:fill="auto"/>
          </w:tcPr>
          <w:p w14:paraId="0823AE0D" w14:textId="77777777" w:rsidR="001819F2" w:rsidRPr="00DD5B38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833" w:type="pct"/>
            <w:shd w:val="clear" w:color="auto" w:fill="auto"/>
          </w:tcPr>
          <w:p w14:paraId="4970E402" w14:textId="77777777" w:rsidR="001819F2" w:rsidRPr="00DD5B38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</w:rPr>
              <w:t xml:space="preserve">2567 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>– ปัจจุบัน</w:t>
            </w:r>
          </w:p>
        </w:tc>
      </w:tr>
      <w:tr w:rsidR="001819F2" w:rsidRPr="00DD5B38" w14:paraId="345A7A5A" w14:textId="77777777" w:rsidTr="001B7EF3">
        <w:tc>
          <w:tcPr>
            <w:tcW w:w="1286" w:type="pct"/>
          </w:tcPr>
          <w:p w14:paraId="29E63AE7" w14:textId="77777777" w:rsidR="001819F2" w:rsidRPr="00DD5B38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DD5B38">
              <w:rPr>
                <w:rFonts w:ascii="TH SarabunPSK" w:hAnsi="TH SarabunPSK" w:cs="TH SarabunPSK"/>
                <w:sz w:val="28"/>
                <w:cs/>
                <w:lang w:val="th-TH"/>
              </w:rPr>
              <w:t>นักวิจัยหลังปริญญาเอก</w:t>
            </w:r>
          </w:p>
        </w:tc>
        <w:tc>
          <w:tcPr>
            <w:tcW w:w="2881" w:type="pct"/>
            <w:shd w:val="clear" w:color="auto" w:fill="auto"/>
          </w:tcPr>
          <w:p w14:paraId="143C3672" w14:textId="77777777" w:rsidR="001819F2" w:rsidRPr="00DD5B38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  <w:cs/>
              </w:rPr>
              <w:t>ภาควิชาวิศกรรมเคมี คณะวิศกรรมศาสตร์ จุฬาลงกรณ์มหาวิทยาลัย</w:t>
            </w:r>
          </w:p>
        </w:tc>
        <w:tc>
          <w:tcPr>
            <w:tcW w:w="833" w:type="pct"/>
            <w:shd w:val="clear" w:color="auto" w:fill="auto"/>
          </w:tcPr>
          <w:p w14:paraId="4A64D1DF" w14:textId="77777777" w:rsidR="001819F2" w:rsidRPr="00DD5B38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D5B38">
              <w:rPr>
                <w:rFonts w:ascii="TH SarabunPSK" w:hAnsi="TH SarabunPSK" w:cs="TH SarabunPSK"/>
                <w:sz w:val="28"/>
              </w:rPr>
              <w:t xml:space="preserve">2562 </w:t>
            </w:r>
            <w:r w:rsidRPr="00DD5B38">
              <w:rPr>
                <w:rFonts w:ascii="TH SarabunPSK" w:hAnsi="TH SarabunPSK" w:cs="TH SarabunPSK"/>
                <w:sz w:val="28"/>
                <w:cs/>
              </w:rPr>
              <w:t xml:space="preserve">– </w:t>
            </w:r>
            <w:r w:rsidRPr="00DD5B38">
              <w:rPr>
                <w:rFonts w:ascii="TH SarabunPSK" w:hAnsi="TH SarabunPSK" w:cs="TH SarabunPSK"/>
                <w:sz w:val="28"/>
              </w:rPr>
              <w:t>2567</w:t>
            </w:r>
          </w:p>
        </w:tc>
      </w:tr>
    </w:tbl>
    <w:p w14:paraId="41C8F396" w14:textId="77777777" w:rsidR="001819F2" w:rsidRPr="009A193B" w:rsidRDefault="001819F2" w:rsidP="001819F2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90B51AE" w14:textId="77777777" w:rsidR="001819F2" w:rsidRPr="009A193B" w:rsidRDefault="001819F2" w:rsidP="001819F2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4B805091" w14:textId="77777777" w:rsidR="001819F2" w:rsidRPr="009A193B" w:rsidRDefault="001819F2" w:rsidP="001819F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1) ทฤษฎีฟังก์ชันนอลความหนาแน่น</w:t>
      </w:r>
    </w:p>
    <w:p w14:paraId="0B9D6B63" w14:textId="77777777" w:rsidR="001819F2" w:rsidRPr="009A193B" w:rsidRDefault="001819F2" w:rsidP="001819F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2) การคำนวนตัวเร่งปฏิกิริยา</w:t>
      </w:r>
    </w:p>
    <w:p w14:paraId="4FC67784" w14:textId="77777777" w:rsidR="001819F2" w:rsidRPr="009A193B" w:rsidRDefault="001819F2" w:rsidP="001819F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3</w:t>
      </w:r>
      <w:r w:rsidRPr="009A193B">
        <w:rPr>
          <w:rFonts w:ascii="TH SarabunPSK" w:hAnsi="TH SarabunPSK" w:cs="TH SarabunPSK"/>
          <w:sz w:val="32"/>
          <w:szCs w:val="32"/>
          <w:cs/>
        </w:rPr>
        <w:t>) การเรียนรู้ของเครื่อง</w:t>
      </w:r>
    </w:p>
    <w:p w14:paraId="7C869D7B" w14:textId="77777777" w:rsidR="001819F2" w:rsidRPr="009A193B" w:rsidRDefault="001819F2" w:rsidP="001819F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sz w:val="32"/>
          <w:szCs w:val="32"/>
        </w:rPr>
        <w:t>4</w:t>
      </w:r>
      <w:r w:rsidRPr="009A193B">
        <w:rPr>
          <w:rFonts w:ascii="TH SarabunPSK" w:hAnsi="TH SarabunPSK" w:cs="TH SarabunPSK"/>
          <w:sz w:val="32"/>
          <w:szCs w:val="32"/>
          <w:cs/>
        </w:rPr>
        <w:t>) วัสดุเทอร์โมอิเล็กทริก</w:t>
      </w:r>
    </w:p>
    <w:p w14:paraId="72A3D3EC" w14:textId="77777777" w:rsidR="001819F2" w:rsidRPr="009A193B" w:rsidRDefault="001819F2" w:rsidP="001819F2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highlight w:val="yellow"/>
        </w:rPr>
      </w:pPr>
    </w:p>
    <w:p w14:paraId="0F0A42A0" w14:textId="77777777" w:rsidR="001819F2" w:rsidRPr="009A193B" w:rsidRDefault="001819F2" w:rsidP="001819F2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21"/>
        <w:gridCol w:w="2028"/>
        <w:gridCol w:w="1596"/>
        <w:gridCol w:w="2753"/>
        <w:gridCol w:w="816"/>
      </w:tblGrid>
      <w:tr w:rsidR="001819F2" w:rsidRPr="00A0184D" w14:paraId="6865ED35" w14:textId="77777777" w:rsidTr="001B7EF3">
        <w:trPr>
          <w:tblHeader/>
        </w:trPr>
        <w:tc>
          <w:tcPr>
            <w:tcW w:w="1096" w:type="pct"/>
            <w:hideMark/>
          </w:tcPr>
          <w:p w14:paraId="183CA32A" w14:textId="77777777" w:rsidR="001819F2" w:rsidRPr="00A0184D" w:rsidRDefault="001819F2" w:rsidP="001B7EF3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184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hideMark/>
          </w:tcPr>
          <w:p w14:paraId="63B3DD76" w14:textId="77777777" w:rsidR="001819F2" w:rsidRPr="00A0184D" w:rsidRDefault="001819F2" w:rsidP="001B7EF3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184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6" w:type="pct"/>
            <w:hideMark/>
          </w:tcPr>
          <w:p w14:paraId="316F4E78" w14:textId="77777777" w:rsidR="001819F2" w:rsidRPr="00A0184D" w:rsidRDefault="001819F2" w:rsidP="001B7EF3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184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94" w:type="pct"/>
            <w:hideMark/>
          </w:tcPr>
          <w:p w14:paraId="3F7D0D1A" w14:textId="77777777" w:rsidR="001819F2" w:rsidRPr="00A0184D" w:rsidRDefault="001819F2" w:rsidP="001B7EF3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184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443" w:type="pct"/>
            <w:hideMark/>
          </w:tcPr>
          <w:p w14:paraId="54691B9F" w14:textId="77777777" w:rsidR="001819F2" w:rsidRPr="00A0184D" w:rsidRDefault="001819F2" w:rsidP="001B7EF3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0184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1819F2" w:rsidRPr="00A0184D" w14:paraId="5FFC7FA8" w14:textId="77777777" w:rsidTr="001B7EF3">
        <w:tc>
          <w:tcPr>
            <w:tcW w:w="1096" w:type="pct"/>
          </w:tcPr>
          <w:p w14:paraId="2263DC05" w14:textId="77777777" w:rsidR="001819F2" w:rsidRPr="00A0184D" w:rsidRDefault="001819F2" w:rsidP="001B7EF3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184D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00" w:type="pct"/>
          </w:tcPr>
          <w:p w14:paraId="3B417849" w14:textId="77777777" w:rsidR="001819F2" w:rsidRPr="00A0184D" w:rsidRDefault="001819F2" w:rsidP="001B7EF3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184D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6" w:type="pct"/>
          </w:tcPr>
          <w:p w14:paraId="6834BE22" w14:textId="77777777" w:rsidR="001819F2" w:rsidRPr="00A0184D" w:rsidRDefault="001819F2" w:rsidP="001B7EF3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184D">
              <w:rPr>
                <w:rFonts w:ascii="TH SarabunPSK" w:hAnsi="TH SarabunPSK" w:cs="TH SarabunPSK"/>
                <w:sz w:val="24"/>
                <w:szCs w:val="24"/>
                <w:cs/>
              </w:rPr>
              <w:t>สาขาวิชาฟิสิกส์</w:t>
            </w:r>
          </w:p>
        </w:tc>
        <w:tc>
          <w:tcPr>
            <w:tcW w:w="1494" w:type="pct"/>
          </w:tcPr>
          <w:p w14:paraId="1A5C2D6C" w14:textId="77777777" w:rsidR="001819F2" w:rsidRPr="00A0184D" w:rsidRDefault="001819F2" w:rsidP="001B7EF3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A0184D">
              <w:rPr>
                <w:rFonts w:ascii="TH SarabunPSK" w:hAnsi="TH SarabunPSK" w:cs="TH SarabunPSK"/>
                <w:sz w:val="24"/>
                <w:szCs w:val="24"/>
              </w:rPr>
              <w:t>PHY67</w:t>
            </w:r>
            <w:r w:rsidRPr="00A0184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A0184D">
              <w:rPr>
                <w:rFonts w:ascii="TH SarabunPSK" w:hAnsi="TH SarabunPSK" w:cs="TH SarabunPSK"/>
                <w:sz w:val="24"/>
                <w:szCs w:val="24"/>
              </w:rPr>
              <w:t xml:space="preserve">104 Physics for Engineer II </w:t>
            </w:r>
          </w:p>
          <w:p w14:paraId="17F86044" w14:textId="77777777" w:rsidR="001819F2" w:rsidRPr="00A0184D" w:rsidRDefault="001819F2" w:rsidP="001B7EF3">
            <w:pPr>
              <w:ind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184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ฟิสิกส์สำหรับวิศวกร </w:t>
            </w:r>
            <w:r w:rsidRPr="00A0184D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443" w:type="pct"/>
          </w:tcPr>
          <w:p w14:paraId="6DC366AD" w14:textId="77777777" w:rsidR="001819F2" w:rsidRPr="00A0184D" w:rsidRDefault="001819F2" w:rsidP="001B7EF3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184D">
              <w:rPr>
                <w:rFonts w:ascii="TH SarabunPSK" w:hAnsi="TH SarabunPSK" w:cs="TH SarabunPSK"/>
                <w:sz w:val="24"/>
                <w:szCs w:val="24"/>
              </w:rPr>
              <w:t>2567</w:t>
            </w:r>
          </w:p>
        </w:tc>
      </w:tr>
    </w:tbl>
    <w:p w14:paraId="0D0B940D" w14:textId="77777777" w:rsidR="001819F2" w:rsidRPr="009A193B" w:rsidRDefault="001819F2" w:rsidP="001819F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1819F2" w:rsidRPr="009A193B" w:rsidRDefault="001819F2" w:rsidP="001819F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4F2A88BA" w14:textId="77777777" w:rsidR="001819F2" w:rsidRPr="009A193B" w:rsidRDefault="001819F2" w:rsidP="001819F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6A09E912" w14:textId="77777777" w:rsidR="001819F2" w:rsidRPr="009A193B" w:rsidRDefault="001819F2" w:rsidP="001819F2">
      <w:pPr>
        <w:pStyle w:val="a4"/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0E27B00A" w14:textId="77777777" w:rsidR="001819F2" w:rsidRDefault="001819F2" w:rsidP="001819F2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1819F2" w:rsidRDefault="001819F2" w:rsidP="001819F2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1819F2" w:rsidRPr="009A193B" w:rsidRDefault="001819F2" w:rsidP="001819F2">
      <w:pPr>
        <w:tabs>
          <w:tab w:val="left" w:pos="284"/>
          <w:tab w:val="left" w:pos="426"/>
        </w:tabs>
        <w:spacing w:after="0" w:line="240" w:lineRule="auto"/>
        <w:ind w:left="1134"/>
        <w:rPr>
          <w:rStyle w:val="normaltextrun"/>
          <w:rFonts w:ascii="TH SarabunPSK" w:hAnsi="TH SarabunPSK" w:cs="TH SarabunPSK"/>
          <w:b/>
          <w:bCs/>
          <w:sz w:val="32"/>
          <w:szCs w:val="32"/>
        </w:rPr>
      </w:pPr>
      <w:r>
        <w:rPr>
          <w:rStyle w:val="normaltextrun"/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14:paraId="60061E4C" w14:textId="77777777" w:rsidR="001819F2" w:rsidRDefault="001819F2" w:rsidP="001819F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1819F2" w:rsidRPr="009A193B" w:rsidRDefault="001819F2" w:rsidP="001819F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67E1D1CF" w14:textId="77777777" w:rsidR="001819F2" w:rsidRPr="009A193B" w:rsidRDefault="001819F2" w:rsidP="001819F2">
      <w:pPr>
        <w:pStyle w:val="a4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lastRenderedPageBreak/>
        <w:t>Investigation of Electronic and Thermoelectric Properties of Ti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Ni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Sn half Heusler Alloys by Density Functional Theory</w:t>
      </w:r>
    </w:p>
    <w:p w14:paraId="44EAFD9C" w14:textId="77777777" w:rsidR="001819F2" w:rsidRDefault="001819F2" w:rsidP="001819F2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1819F2" w:rsidRPr="009A193B" w:rsidRDefault="001819F2" w:rsidP="001819F2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0284D442" w14:textId="2F5C3AA5" w:rsidR="001819F2" w:rsidRPr="009A193B" w:rsidRDefault="001819F2" w:rsidP="001819F2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Meena Rittiruam</w:t>
      </w:r>
      <w:r w:rsidRPr="009A193B">
        <w:rPr>
          <w:rFonts w:ascii="TH SarabunPSK" w:hAnsi="TH SarabunPSK" w:cs="TH SarabunPSK"/>
          <w:sz w:val="32"/>
          <w:szCs w:val="32"/>
        </w:rPr>
        <w:t>, Allan Abraham Bustria Padama, Athorn Vora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 xml:space="preserve">ud, Anucha Yangthaisong, Tosawat Seetawan, &amp;Wilson Agerico Diño (2020). Dilute concentrations of Sb </w:t>
      </w:r>
      <w:r w:rsidRPr="009A193B">
        <w:rPr>
          <w:rFonts w:ascii="TH SarabunPSK" w:hAnsi="TH SarabunPSK" w:cs="TH SarabunPSK"/>
          <w:sz w:val="32"/>
          <w:szCs w:val="32"/>
          <w:cs/>
        </w:rPr>
        <w:t>(</w:t>
      </w:r>
      <w:r w:rsidRPr="009A193B">
        <w:rPr>
          <w:rFonts w:ascii="TH SarabunPSK" w:hAnsi="TH SarabunPSK" w:cs="TH SarabunPSK"/>
          <w:sz w:val="32"/>
          <w:szCs w:val="32"/>
        </w:rPr>
        <w:t>Bi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A193B">
        <w:rPr>
          <w:rFonts w:ascii="TH SarabunPSK" w:hAnsi="TH SarabunPSK" w:cs="TH SarabunPSK"/>
          <w:sz w:val="32"/>
          <w:szCs w:val="32"/>
        </w:rPr>
        <w:t>dopants in Sn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site enhance the thermoelectric properties of TiNiSn half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Heusler alloys</w:t>
      </w:r>
      <w:r w:rsidRPr="009A193B">
        <w:rPr>
          <w:rFonts w:ascii="TH SarabunPSK" w:hAnsi="TH SarabunPSK" w:cs="TH SarabunPSK"/>
          <w:sz w:val="32"/>
          <w:szCs w:val="32"/>
          <w:cs/>
        </w:rPr>
        <w:t>: A first-</w:t>
      </w:r>
      <w:r w:rsidRPr="009A193B">
        <w:rPr>
          <w:rFonts w:ascii="TH SarabunPSK" w:hAnsi="TH SarabunPSK" w:cs="TH SarabunPSK"/>
          <w:sz w:val="32"/>
          <w:szCs w:val="32"/>
        </w:rPr>
        <w:t xml:space="preserve">principles study, </w:t>
      </w:r>
      <w:r w:rsidRPr="5215FF73">
        <w:rPr>
          <w:rFonts w:ascii="TH SarabunPSK" w:hAnsi="TH SarabunPSK" w:cs="TH SarabunPSK"/>
          <w:i/>
          <w:iCs/>
          <w:sz w:val="32"/>
          <w:szCs w:val="32"/>
        </w:rPr>
        <w:t>Japanese Journal of Applied Physics</w:t>
      </w:r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r w:rsidRPr="5215FF73">
        <w:rPr>
          <w:rFonts w:ascii="TH SarabunPSK" w:hAnsi="TH SarabunPSK" w:cs="TH SarabunPSK"/>
          <w:i/>
          <w:iCs/>
          <w:sz w:val="32"/>
          <w:szCs w:val="32"/>
        </w:rPr>
        <w:t>59</w:t>
      </w:r>
      <w:r w:rsidRPr="5215FF73">
        <w:rPr>
          <w:rFonts w:ascii="TH SarabunPSK" w:hAnsi="TH SarabunPSK" w:cs="TH SarabunPSK"/>
          <w:sz w:val="32"/>
          <w:szCs w:val="32"/>
        </w:rPr>
        <w:t>(3), 035003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099D54A6" w14:textId="2955970E" w:rsidR="001819F2" w:rsidRPr="009A193B" w:rsidRDefault="001819F2" w:rsidP="001819F2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Meena Rittiruam</w:t>
      </w:r>
      <w:r w:rsidRPr="009A193B">
        <w:rPr>
          <w:rFonts w:ascii="TH SarabunPSK" w:hAnsi="TH SarabunPSK" w:cs="TH SarabunPSK"/>
          <w:sz w:val="32"/>
          <w:szCs w:val="32"/>
        </w:rPr>
        <w:t>, Anucha Yangthaisong, &amp;Tosawat Seetawan(2019) .Reduced lattice thermal conductivity of Ti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site substituted transition metals Ti</w:t>
      </w:r>
      <w:r w:rsidRPr="009A193B">
        <w:rPr>
          <w:rFonts w:ascii="TH SarabunPSK" w:hAnsi="TH SarabunPSK" w:cs="TH SarabunPSK"/>
          <w:sz w:val="32"/>
          <w:szCs w:val="32"/>
          <w:vertAlign w:val="subscript"/>
        </w:rPr>
        <w:t>1</w:t>
      </w:r>
      <w:r w:rsidRPr="009A193B">
        <w:rPr>
          <w:rFonts w:ascii="TH SarabunPSK" w:hAnsi="TH SarabunPSK" w:cs="TH SarabunPSK"/>
          <w:sz w:val="32"/>
          <w:szCs w:val="32"/>
          <w:vertAlign w:val="subscript"/>
          <w:cs/>
        </w:rPr>
        <w:t>–</w:t>
      </w:r>
      <w:r w:rsidRPr="009A193B">
        <w:rPr>
          <w:rFonts w:ascii="TH SarabunPSK" w:hAnsi="TH SarabunPSK" w:cs="TH SarabunPSK"/>
          <w:sz w:val="32"/>
          <w:szCs w:val="32"/>
          <w:vertAlign w:val="subscript"/>
        </w:rPr>
        <w:t>X</w:t>
      </w:r>
      <w:r w:rsidRPr="009A193B">
        <w:rPr>
          <w:rFonts w:ascii="TH SarabunPSK" w:hAnsi="TH SarabunPSK" w:cs="TH SarabunPSK"/>
          <w:sz w:val="32"/>
          <w:szCs w:val="32"/>
        </w:rPr>
        <w:t>TM</w:t>
      </w:r>
      <w:r w:rsidRPr="009A193B">
        <w:rPr>
          <w:rFonts w:ascii="TH SarabunPSK" w:hAnsi="TH SarabunPSK" w:cs="TH SarabunPSK"/>
          <w:sz w:val="32"/>
          <w:szCs w:val="32"/>
          <w:vertAlign w:val="subscript"/>
        </w:rPr>
        <w:t>X</w:t>
      </w:r>
      <w:r w:rsidRPr="009A193B">
        <w:rPr>
          <w:rFonts w:ascii="TH SarabunPSK" w:hAnsi="TH SarabunPSK" w:cs="TH SarabunPSK"/>
          <w:sz w:val="32"/>
          <w:szCs w:val="32"/>
        </w:rPr>
        <w:t>NiSn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9A193B">
        <w:rPr>
          <w:rFonts w:ascii="TH SarabunPSK" w:hAnsi="TH SarabunPSK" w:cs="TH SarabunPSK"/>
          <w:sz w:val="32"/>
          <w:szCs w:val="32"/>
        </w:rPr>
        <w:t>A quasi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 xml:space="preserve">harmonic Debye model study, </w:t>
      </w:r>
      <w:r w:rsidRPr="5215FF73">
        <w:rPr>
          <w:rFonts w:ascii="TH SarabunPSK" w:hAnsi="TH SarabunPSK" w:cs="TH SarabunPSK"/>
          <w:i/>
          <w:iCs/>
          <w:sz w:val="32"/>
          <w:szCs w:val="32"/>
        </w:rPr>
        <w:t>Chinese Journal of Physics, 57</w:t>
      </w:r>
      <w:r w:rsidRPr="009A193B">
        <w:rPr>
          <w:rFonts w:ascii="TH SarabunPSK" w:hAnsi="TH SarabunPSK" w:cs="TH SarabunPSK"/>
          <w:sz w:val="32"/>
          <w:szCs w:val="32"/>
        </w:rPr>
        <w:t>, 393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402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</w:p>
    <w:p w14:paraId="4F053D60" w14:textId="4A084A74" w:rsidR="001819F2" w:rsidRPr="009A193B" w:rsidRDefault="001819F2" w:rsidP="001819F2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Meena Rittiruam</w:t>
      </w:r>
      <w:r w:rsidRPr="009A193B">
        <w:rPr>
          <w:rFonts w:ascii="TH SarabunPSK" w:hAnsi="TH SarabunPSK" w:cs="TH SarabunPSK"/>
          <w:sz w:val="32"/>
          <w:szCs w:val="32"/>
        </w:rPr>
        <w:t>, Anucha Yangthaisong, &amp;Tosawat Seetawan(2018) .Enhancing the thermoelectric properties of TiNiSn by transition metals co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doped on the Ti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site of Ti</w:t>
      </w:r>
      <w:r w:rsidRPr="009A193B">
        <w:rPr>
          <w:rFonts w:ascii="TH SarabunPSK" w:hAnsi="TH SarabunPSK" w:cs="TH SarabunPSK"/>
          <w:sz w:val="32"/>
          <w:szCs w:val="32"/>
          <w:vertAlign w:val="subscript"/>
        </w:rPr>
        <w:t>0</w:t>
      </w:r>
      <w:r w:rsidRPr="009A193B">
        <w:rPr>
          <w:rFonts w:ascii="TH SarabunPSK" w:hAnsi="TH SarabunPSK" w:cs="TH SarabunPSK"/>
          <w:sz w:val="32"/>
          <w:szCs w:val="32"/>
          <w:vertAlign w:val="subscript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  <w:vertAlign w:val="subscript"/>
        </w:rPr>
        <w:t>5</w:t>
      </w:r>
      <w:r w:rsidRPr="009A193B">
        <w:rPr>
          <w:rFonts w:ascii="TH SarabunPSK" w:hAnsi="TH SarabunPSK" w:cs="TH SarabunPSK"/>
          <w:sz w:val="32"/>
          <w:szCs w:val="32"/>
        </w:rPr>
        <w:t>TMI</w:t>
      </w:r>
      <w:r w:rsidRPr="009A193B">
        <w:rPr>
          <w:rFonts w:ascii="TH SarabunPSK" w:hAnsi="TH SarabunPSK" w:cs="TH SarabunPSK"/>
          <w:sz w:val="32"/>
          <w:szCs w:val="32"/>
          <w:vertAlign w:val="subscript"/>
        </w:rPr>
        <w:t>0</w:t>
      </w:r>
      <w:r w:rsidRPr="009A193B">
        <w:rPr>
          <w:rFonts w:ascii="TH SarabunPSK" w:hAnsi="TH SarabunPSK" w:cs="TH SarabunPSK"/>
          <w:sz w:val="32"/>
          <w:szCs w:val="32"/>
          <w:vertAlign w:val="subscript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  <w:vertAlign w:val="subscript"/>
        </w:rPr>
        <w:t>25</w:t>
      </w:r>
      <w:r w:rsidRPr="009A193B">
        <w:rPr>
          <w:rFonts w:ascii="TH SarabunPSK" w:hAnsi="TH SarabunPSK" w:cs="TH SarabunPSK"/>
          <w:sz w:val="32"/>
          <w:szCs w:val="32"/>
        </w:rPr>
        <w:t>TMII</w:t>
      </w:r>
      <w:r w:rsidRPr="009A193B">
        <w:rPr>
          <w:rFonts w:ascii="TH SarabunPSK" w:hAnsi="TH SarabunPSK" w:cs="TH SarabunPSK"/>
          <w:sz w:val="32"/>
          <w:szCs w:val="32"/>
          <w:vertAlign w:val="subscript"/>
        </w:rPr>
        <w:t>0</w:t>
      </w:r>
      <w:r w:rsidRPr="009A193B">
        <w:rPr>
          <w:rFonts w:ascii="TH SarabunPSK" w:hAnsi="TH SarabunPSK" w:cs="TH SarabunPSK"/>
          <w:sz w:val="32"/>
          <w:szCs w:val="32"/>
          <w:vertAlign w:val="subscript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  <w:vertAlign w:val="subscript"/>
        </w:rPr>
        <w:t>25</w:t>
      </w:r>
      <w:r w:rsidRPr="009A193B">
        <w:rPr>
          <w:rFonts w:ascii="TH SarabunPSK" w:hAnsi="TH SarabunPSK" w:cs="TH SarabunPSK"/>
          <w:sz w:val="32"/>
          <w:szCs w:val="32"/>
        </w:rPr>
        <w:t>NiSn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9A193B">
        <w:rPr>
          <w:rFonts w:ascii="TH SarabunPSK" w:hAnsi="TH SarabunPSK" w:cs="TH SarabunPSK"/>
          <w:sz w:val="32"/>
          <w:szCs w:val="32"/>
        </w:rPr>
        <w:t>A first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 xml:space="preserve">principles study, </w:t>
      </w:r>
      <w:r w:rsidRPr="5215FF73">
        <w:rPr>
          <w:rFonts w:ascii="TH SarabunPSK" w:hAnsi="TH SarabunPSK" w:cs="TH SarabunPSK"/>
          <w:i/>
          <w:iCs/>
          <w:sz w:val="32"/>
          <w:szCs w:val="32"/>
        </w:rPr>
        <w:t>Journal of Applied Physics, 124</w:t>
      </w:r>
      <w:r w:rsidRPr="009A193B">
        <w:rPr>
          <w:rFonts w:ascii="TH SarabunPSK" w:hAnsi="TH SarabunPSK" w:cs="TH SarabunPSK"/>
          <w:sz w:val="32"/>
          <w:szCs w:val="32"/>
          <w:cs/>
        </w:rPr>
        <w:t>(</w:t>
      </w:r>
      <w:r w:rsidRPr="009A193B">
        <w:rPr>
          <w:rFonts w:ascii="TH SarabunPSK" w:hAnsi="TH SarabunPSK" w:cs="TH SarabunPSK"/>
          <w:sz w:val="32"/>
          <w:szCs w:val="32"/>
        </w:rPr>
        <w:t>17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  <w:r w:rsidRPr="009A193B">
        <w:rPr>
          <w:rFonts w:ascii="TH SarabunPSK" w:hAnsi="TH SarabunPSK" w:cs="TH SarabunPSK"/>
          <w:sz w:val="32"/>
          <w:szCs w:val="32"/>
        </w:rPr>
        <w:t>, 175101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548108EC" w14:textId="5138B6D5" w:rsidR="001819F2" w:rsidRPr="009A193B" w:rsidRDefault="001819F2" w:rsidP="001819F2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Meena Rittiruam</w:t>
      </w:r>
      <w:r w:rsidRPr="009A193B">
        <w:rPr>
          <w:rFonts w:ascii="TH SarabunPSK" w:hAnsi="TH SarabunPSK" w:cs="TH SarabunPSK"/>
          <w:sz w:val="32"/>
          <w:szCs w:val="32"/>
        </w:rPr>
        <w:t>, Anucha Yangthaisong, &amp;Tosawat Seetawan(2018) .Enhancing the thermoelectric performance of self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defect TiNiSn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9A193B">
        <w:rPr>
          <w:rFonts w:ascii="TH SarabunPSK" w:hAnsi="TH SarabunPSK" w:cs="TH SarabunPSK"/>
          <w:sz w:val="32"/>
          <w:szCs w:val="32"/>
        </w:rPr>
        <w:t>A first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principles calculation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5215FF73">
        <w:rPr>
          <w:rFonts w:ascii="TH SarabunPSK" w:hAnsi="TH SarabunPSK" w:cs="TH SarabunPSK"/>
          <w:i/>
          <w:iCs/>
          <w:sz w:val="32"/>
          <w:szCs w:val="32"/>
        </w:rPr>
        <w:t>Journal of Electronic Materials,47</w:t>
      </w:r>
      <w:r w:rsidRPr="009A193B">
        <w:rPr>
          <w:rFonts w:ascii="TH SarabunPSK" w:hAnsi="TH SarabunPSK" w:cs="TH SarabunPSK"/>
          <w:sz w:val="32"/>
          <w:szCs w:val="32"/>
          <w:cs/>
        </w:rPr>
        <w:t>(</w:t>
      </w:r>
      <w:r w:rsidRPr="009A193B">
        <w:rPr>
          <w:rFonts w:ascii="TH SarabunPSK" w:hAnsi="TH SarabunPSK" w:cs="TH SarabunPSK"/>
          <w:sz w:val="32"/>
          <w:szCs w:val="32"/>
        </w:rPr>
        <w:t>12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  <w:r w:rsidRPr="009A193B">
        <w:rPr>
          <w:rFonts w:ascii="TH SarabunPSK" w:hAnsi="TH SarabunPSK" w:cs="TH SarabunPSK"/>
          <w:sz w:val="32"/>
          <w:szCs w:val="32"/>
        </w:rPr>
        <w:t>, 7456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7462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</w:p>
    <w:p w14:paraId="4B94D5A5" w14:textId="77777777" w:rsidR="001819F2" w:rsidRPr="009A193B" w:rsidRDefault="001819F2" w:rsidP="001819F2">
      <w:pPr>
        <w:spacing w:after="0" w:line="240" w:lineRule="auto"/>
        <w:rPr>
          <w:rStyle w:val="normaltextrun"/>
          <w:rFonts w:ascii="TH SarabunPSK" w:hAnsi="TH SarabunPSK" w:cs="TH SarabunPSK"/>
          <w:b/>
          <w:bCs/>
          <w:sz w:val="32"/>
          <w:szCs w:val="32"/>
        </w:rPr>
      </w:pPr>
    </w:p>
    <w:p w14:paraId="1B581A2B" w14:textId="77777777" w:rsidR="001819F2" w:rsidRPr="009A193B" w:rsidRDefault="001819F2" w:rsidP="001819F2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  <w:lang w:val="en-GB"/>
        </w:rPr>
      </w:pPr>
      <w:r w:rsidRPr="009A193B">
        <w:rPr>
          <w:rStyle w:val="normaltextrun"/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Style w:val="normaltextrun"/>
          <w:rFonts w:ascii="TH SarabunPSK" w:hAnsi="TH SarabunPSK" w:cs="TH SarabunPSK"/>
          <w:b/>
          <w:bCs/>
          <w:sz w:val="32"/>
          <w:szCs w:val="32"/>
          <w:cs/>
          <w:lang w:val="th-TH"/>
        </w:rPr>
        <w:t>. ผลงานทางวิชาการย้อนหลัง 5 ปี (ที่ไม่ใช่ส่วนหนึ่งของการศึกษาเพื่อรับปริญญา)</w:t>
      </w:r>
    </w:p>
    <w:p w14:paraId="3D32B084" w14:textId="77777777" w:rsidR="001819F2" w:rsidRPr="009A193B" w:rsidRDefault="001819F2" w:rsidP="001819F2">
      <w:pPr>
        <w:pStyle w:val="paragraph"/>
        <w:spacing w:before="0" w:beforeAutospacing="0" w:after="0" w:afterAutospacing="0"/>
        <w:ind w:firstLine="360"/>
        <w:textAlignment w:val="baseline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>6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.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 xml:space="preserve">1 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 xml:space="preserve">บทความวิจัย/บทความวิชาการที่ตีพิมพ์เผยแพร่ในวารสาร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5987"/>
        <w:gridCol w:w="1257"/>
        <w:gridCol w:w="1257"/>
      </w:tblGrid>
      <w:tr w:rsidR="001819F2" w:rsidRPr="00EF2C79" w14:paraId="7579D1A5" w14:textId="77777777" w:rsidTr="5215FF73">
        <w:trPr>
          <w:tblHeader/>
        </w:trPr>
        <w:tc>
          <w:tcPr>
            <w:tcW w:w="387" w:type="pct"/>
            <w:vMerge w:val="restart"/>
            <w:shd w:val="clear" w:color="auto" w:fill="D0CECE" w:themeFill="background2" w:themeFillShade="E6"/>
            <w:vAlign w:val="center"/>
          </w:tcPr>
          <w:p w14:paraId="7F8A61FD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EF2C7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ลำดับ</w:t>
            </w:r>
          </w:p>
        </w:tc>
        <w:tc>
          <w:tcPr>
            <w:tcW w:w="3249" w:type="pct"/>
            <w:vMerge w:val="restart"/>
            <w:shd w:val="clear" w:color="auto" w:fill="D0CECE" w:themeFill="background2" w:themeFillShade="E6"/>
            <w:vAlign w:val="center"/>
          </w:tcPr>
          <w:p w14:paraId="76998E19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บทความวิจัย/บทความวิชาการ</w:t>
            </w:r>
          </w:p>
          <w:p w14:paraId="6679D76D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ที่ตีพิมพ์เผยแพร่ในวารสาร</w:t>
            </w:r>
          </w:p>
        </w:tc>
        <w:tc>
          <w:tcPr>
            <w:tcW w:w="1364" w:type="pct"/>
            <w:gridSpan w:val="2"/>
            <w:shd w:val="clear" w:color="auto" w:fill="D0CECE" w:themeFill="background2" w:themeFillShade="E6"/>
          </w:tcPr>
          <w:p w14:paraId="6D9C72A3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การเผยแพร่</w:t>
            </w:r>
          </w:p>
          <w:p w14:paraId="709853D4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ผลงานทางวิชาการ</w:t>
            </w:r>
          </w:p>
        </w:tc>
      </w:tr>
      <w:tr w:rsidR="001819F2" w:rsidRPr="00EF2C79" w14:paraId="1904E447" w14:textId="77777777" w:rsidTr="5215FF73">
        <w:trPr>
          <w:tblHeader/>
        </w:trPr>
        <w:tc>
          <w:tcPr>
            <w:tcW w:w="387" w:type="pct"/>
            <w:vMerge/>
          </w:tcPr>
          <w:p w14:paraId="3DEEC669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</w:p>
        </w:tc>
        <w:tc>
          <w:tcPr>
            <w:tcW w:w="3249" w:type="pct"/>
            <w:vMerge/>
          </w:tcPr>
          <w:p w14:paraId="3656B9AB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</w:p>
        </w:tc>
        <w:tc>
          <w:tcPr>
            <w:tcW w:w="682" w:type="pct"/>
            <w:shd w:val="clear" w:color="auto" w:fill="D0CECE" w:themeFill="background2" w:themeFillShade="E6"/>
          </w:tcPr>
          <w:p w14:paraId="70D8C2E7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ปี</w:t>
            </w:r>
          </w:p>
        </w:tc>
        <w:tc>
          <w:tcPr>
            <w:tcW w:w="682" w:type="pct"/>
            <w:shd w:val="clear" w:color="auto" w:fill="D0CECE" w:themeFill="background2" w:themeFillShade="E6"/>
          </w:tcPr>
          <w:p w14:paraId="30497948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เดือน</w:t>
            </w:r>
          </w:p>
        </w:tc>
      </w:tr>
      <w:tr w:rsidR="001819F2" w:rsidRPr="00EF2C79" w14:paraId="7D691FFB" w14:textId="77777777" w:rsidTr="5215FF73">
        <w:tc>
          <w:tcPr>
            <w:tcW w:w="387" w:type="pct"/>
            <w:shd w:val="clear" w:color="auto" w:fill="auto"/>
            <w:vAlign w:val="center"/>
          </w:tcPr>
          <w:p w14:paraId="649841BE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7BFBD4C6" w14:textId="48957813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Tinnakorn Saelee, Pichayapong Sitthijun, Chinanang Ngamlaor, Nuttapat Kerdprasit,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Patcharaporn Khajondetchairit, Juarez LF Da Silva, Nichakorn Buasuk, Piyasan Praserthdam, &amp;Supareak Praserthdam,</w:t>
            </w:r>
            <w:r w:rsidR="5215FF73"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(2024) .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Experimental and first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principles investigation on how support morphology determines the performance of the Ziegler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Natta catalyst during ethylene polymerization, 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Scientific Reports,14,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17835 .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468BAA9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AA6151E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1819F2" w:rsidRPr="00EF2C79" w14:paraId="1C8D995D" w14:textId="77777777" w:rsidTr="5215FF73">
        <w:tc>
          <w:tcPr>
            <w:tcW w:w="387" w:type="pct"/>
            <w:shd w:val="clear" w:color="auto" w:fill="auto"/>
            <w:vAlign w:val="center"/>
          </w:tcPr>
          <w:p w14:paraId="18F999B5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1EAF7AC2" w14:textId="482B18EC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Jasmin S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Shaikh,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Tinnakorn Saelee, Victor Márquez, Navajsharif S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Shaikh, Patcharaporn Khajondetchairit, Sumayya Pathan, Pongsakorn Kanjanaboos, Toshiaki Taniike, Mohammad Khaja Nazeeruddin, Piyasan Praserthdam, &amp;Supareak Praserthdam,(2024). First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principles and Experimental Insight of High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entropy Materials as Electrocatalysts for Energy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related Applications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Hydrogen Evolution, Oxygen Evolution, and Oxygen Reduction Reactions, 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Materials Science and Engineering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 xml:space="preserve">: 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R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 xml:space="preserve">: 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Reports, 160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100813.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B498047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D98F6D6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w:rsidR="001819F2" w:rsidRPr="00EF2C79" w14:paraId="16DABD60" w14:textId="77777777" w:rsidTr="5215FF73">
        <w:tc>
          <w:tcPr>
            <w:tcW w:w="387" w:type="pct"/>
            <w:shd w:val="clear" w:color="auto" w:fill="auto"/>
            <w:vAlign w:val="center"/>
          </w:tcPr>
          <w:p w14:paraId="5FCD5EC4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rtl/>
                <w:cs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lastRenderedPageBreak/>
              <w:t>3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18A1CE05" w14:textId="63288181" w:rsidR="001819F2" w:rsidRPr="00EF2C79" w:rsidRDefault="001819F2" w:rsidP="5215FF7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Patcharaporn Khajondetchairit, Arisa Kaewpratoom,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Tinnakorn Saelee, Pussana Hirunsit, Suwit Suthirakun, Piyasan Praserthdam, &amp;Supareak Praserthdam,(2024). Enhanced hydrogen adsorption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desorption reversibility found on NiAl alloy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A first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principles study,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International Journal of Hydrogen Energy,68,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8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16.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5DCE1DF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E878144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1819F2" w:rsidRPr="00EF2C79" w14:paraId="78BA6EBD" w14:textId="77777777" w:rsidTr="5215FF73">
        <w:tc>
          <w:tcPr>
            <w:tcW w:w="387" w:type="pct"/>
            <w:shd w:val="clear" w:color="auto" w:fill="auto"/>
            <w:vAlign w:val="center"/>
          </w:tcPr>
          <w:p w14:paraId="2598DEE6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3FE96719" w14:textId="0111B10D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Siriwimol Somdee,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Tinnakorn Saelee, Patcharaporn Khajondetchairit, Annop Ektarawong, Soorathep Kheawhom, Bj</w:t>
            </w:r>
            <w:r w:rsidRPr="5215FF73">
              <w:rPr>
                <w:rFonts w:ascii="Calibri" w:hAnsi="Calibri" w:cs="Calibri"/>
                <w:color w:val="000000" w:themeColor="text1"/>
                <w:sz w:val="28"/>
              </w:rPr>
              <w:t>ӧ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rn Alling, Piyasan Praserthdam, &amp;Supareak Praserthdam,(2024). First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Principles investigations on effects of B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site Substitution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B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=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Mn, Fe, and Co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)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on La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based Perovskite oxides as bifunctional electrocatalysts for rechargeable metal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air batteries,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Advanced Theory and Simulations, 7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(6),2301235. 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BB081F6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341AAA8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1819F2" w:rsidRPr="00EF2C79" w14:paraId="71569582" w14:textId="77777777" w:rsidTr="5215FF73">
        <w:tc>
          <w:tcPr>
            <w:tcW w:w="387" w:type="pct"/>
            <w:shd w:val="clear" w:color="auto" w:fill="auto"/>
            <w:vAlign w:val="center"/>
          </w:tcPr>
          <w:p w14:paraId="78941E47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0D88AEB0" w14:textId="427C7F59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Sumayya C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Pathan, Jasmin S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Shaikh, Navajsharif S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Shaikh, Victor Márquez,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Tinnakorn Saelee, Patcharaporn Khajondetchairit, Sawanta S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Mali, Jyoti V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Patil, Chang Kook Hong, Piyasan Praserthdam, &amp;Supareak Praserthdam,(2024). Electrocatalytic overall water splitting based on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ZnNiCoFeY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x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y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high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entropy oxide supported on MoS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South African Journal of Chemical Engineering, 48,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425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435.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9E402C3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2D5E988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1819F2" w:rsidRPr="00EF2C79" w14:paraId="5D3D7F7B" w14:textId="77777777" w:rsidTr="5215FF73">
        <w:tc>
          <w:tcPr>
            <w:tcW w:w="387" w:type="pct"/>
            <w:shd w:val="clear" w:color="auto" w:fill="auto"/>
            <w:vAlign w:val="center"/>
          </w:tcPr>
          <w:p w14:paraId="29B4EA11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22F25F6D" w14:textId="08362D0D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Jasmin S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Shaikh,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Tinnakorn Saelee, Victor Márquez, Navajsharif S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Shaikh, Patcharaporn Khajondetchairit, Sumayya C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Pathan, Mohammad Khaja Nazeeruddin, Piyasan Praserthdam, &amp;Supareak Praserthdam,(2024). Experimental and first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principles insights into an enhanced performance of Ru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doped copper phosphate electrocatalyst during oxygen evolution reaction, 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South African Journal of Chemical Engineering,  48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306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316.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C372873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735DA43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1819F2" w:rsidRPr="00EF2C79" w14:paraId="55908FE2" w14:textId="77777777" w:rsidTr="5215FF73">
        <w:tc>
          <w:tcPr>
            <w:tcW w:w="387" w:type="pct"/>
            <w:shd w:val="clear" w:color="auto" w:fill="auto"/>
            <w:vAlign w:val="center"/>
          </w:tcPr>
          <w:p w14:paraId="75697EEC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48961FF4" w14:textId="2256E9E9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Jakkapop Phanthasri, Tinnakorn Saelee, Narongrit Sosa, Saran Youngjan, Nuttaporn Samart,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Patcharaporn Khajondetchairit, Suchittraporn Chomchin, Tammanoon Chankhanittha, Khongvit Prasitnok, Sirapassorn Kiatphuengporn, Metta Chareonpanich, Narong Chanlek, Supinya Nijpanich, Pinit Kidkhunthod, Piyasan Praserthdam, Supareak Praserthdam, &amp;Pongtanawat Khemthong,(2024). Integrated experimental and theoretical studies for unravelling CO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capture of dual function CeO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CaO bio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based sorbents, 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Journal of Environmental Chemical Engineering,  12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(3), 112412.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62DAD9C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3F09B9A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1819F2" w:rsidRPr="00EF2C79" w14:paraId="6B7316A8" w14:textId="77777777" w:rsidTr="5215FF73">
        <w:tc>
          <w:tcPr>
            <w:tcW w:w="387" w:type="pct"/>
            <w:shd w:val="clear" w:color="auto" w:fill="auto"/>
            <w:vAlign w:val="center"/>
          </w:tcPr>
          <w:p w14:paraId="44B0A208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45062C11" w14:textId="36DFD061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Mohan Gopalakrishnan, Wathanyu Kao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Ian,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Supareak Praserthdam, Piyasan Praserthdam, Wanwisa Limphirat, Mai Thanh Nguyen, Tetsu Yonezawa, &amp;Soorathep Kheawhom,(2024). 3D hierarchical mof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derived defect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rich nife spinel ferrite as a highly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lastRenderedPageBreak/>
              <w:t>efficient electrocatalyst for oxygen redox reactions in zinc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–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air batteries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, acs applied materials &amp; interfaces, 16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(9),11537-11551.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61413FE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lastRenderedPageBreak/>
              <w:t>2567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BC3CCAE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1819F2" w:rsidRPr="00EF2C79" w14:paraId="4237DF5A" w14:textId="77777777" w:rsidTr="5215FF73">
        <w:tc>
          <w:tcPr>
            <w:tcW w:w="387" w:type="pct"/>
            <w:shd w:val="clear" w:color="auto" w:fill="auto"/>
            <w:vAlign w:val="center"/>
          </w:tcPr>
          <w:p w14:paraId="2B2B7304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5E977AD7" w14:textId="399B9C66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Chutima Tangku, Tinnakorn Saelee,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Patcharaporn Khajondetchairit, Supareak Praserthdam, Wipark Anutrasakda, Yasutaka Kuwahara, &amp;Piyasan Praserthdam,(2024). Pd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loaded hierarchical titanosilicalite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1 catalysts on CO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cycloaddition with epoxides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Experimental and DFT investigations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, Chemosphere, 352,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141321 .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22F5976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CA9556D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1819F2" w:rsidRPr="00EF2C79" w14:paraId="535EA9FF" w14:textId="77777777" w:rsidTr="5215FF73">
        <w:tc>
          <w:tcPr>
            <w:tcW w:w="387" w:type="pct"/>
            <w:shd w:val="clear" w:color="auto" w:fill="auto"/>
            <w:vAlign w:val="center"/>
          </w:tcPr>
          <w:p w14:paraId="5D369756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28AA0456" w14:textId="01780FE6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Sagar Ingavale, Mohan Gopalakrishnan, Carolin Mercy Enoch, Chanon Pornrungroj,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Supareak Praserthdam, Anongnat Somwangthanaroj, Kasadit Nootong, Rojana Pornprasertsuk, &amp;Soorathep Kheawhom,(2024) strategic design and insights into lanthanum and strontium perovskite oxides for oxygen reduction and oxygen evolution reactions, 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Small,  20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(19),2308443.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C42D25A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766A56B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1819F2" w:rsidRPr="00EF2C79" w14:paraId="1F5D9290" w14:textId="77777777" w:rsidTr="5215FF73">
        <w:tc>
          <w:tcPr>
            <w:tcW w:w="387" w:type="pct"/>
            <w:shd w:val="clear" w:color="auto" w:fill="auto"/>
            <w:vAlign w:val="center"/>
          </w:tcPr>
          <w:p w14:paraId="4737E36C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1C6DCD55" w14:textId="38074122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Pisit Khamloet, Annop Ektarawong, Chayanon Atthapak, Tinnakorn Saelee, Patcharaporn Khajondetchairit, Björn Alling, Supareak Praserthdam, &amp;Piyasan Praserthdam,(2024). Screening of Cu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Mn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Ni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Zn high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entropy alloy catalysts for CO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reduction reaction by machine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learning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accelerated density functional theory, 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Applied Surface Science, 652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159297 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3C59DA9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E40E808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1819F2" w:rsidRPr="00EF2C79" w14:paraId="3BA39B52" w14:textId="77777777" w:rsidTr="5215FF73">
        <w:tc>
          <w:tcPr>
            <w:tcW w:w="387" w:type="pct"/>
            <w:shd w:val="clear" w:color="auto" w:fill="auto"/>
            <w:vAlign w:val="center"/>
          </w:tcPr>
          <w:p w14:paraId="4B73E586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74CFF4AA" w14:textId="3A825210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Nuttanon Aumnongpho, Tinnakorn Saelee, Patcharaporn Khajondetchairit, Soorathep Kheawhom, Björn Alling, Supareak Praserthdam, Annop Ektarawong, &amp;Piyasan Praserthdam,(2024). The role of metal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doping on the enhanced electrocatalytic properties of </w:t>
            </w:r>
            <w:r w:rsidRPr="5215FF73">
              <w:rPr>
                <w:rFonts w:ascii="Calibri" w:hAnsi="Calibri" w:cs="Calibri"/>
                <w:color w:val="000000" w:themeColor="text1"/>
                <w:sz w:val="28"/>
              </w:rPr>
              <w:t>α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MnO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during oxygen reduction reaction, 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Journal of Energy Storage, 78,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110005 .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AA77832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D0DFE3D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ธันวาคม</w:t>
            </w:r>
          </w:p>
        </w:tc>
      </w:tr>
      <w:tr w:rsidR="001819F2" w:rsidRPr="00EF2C79" w14:paraId="63C024E3" w14:textId="77777777" w:rsidTr="5215FF73">
        <w:tc>
          <w:tcPr>
            <w:tcW w:w="387" w:type="pct"/>
            <w:shd w:val="clear" w:color="auto" w:fill="auto"/>
            <w:vAlign w:val="center"/>
          </w:tcPr>
          <w:p w14:paraId="39F18D26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511F72CE" w14:textId="3CAC8121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Chanthip Wangphon, Tinnakorn Saelee,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Patcharaporn Khajondetchairit, Supareak Praserthdam, Annop Ektarawong, Björn Alling, &amp;Piyasan Praserthdam,(2023). How can the ptpd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based high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entropy alloy triumphs conventional twc catalyst during the no reduction a density functional theory study, 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Advanced Theory and Simulations, 7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(1), 202300616.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10F524B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94EC3F4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ตุลาคม</w:t>
            </w:r>
          </w:p>
        </w:tc>
      </w:tr>
      <w:tr w:rsidR="001819F2" w:rsidRPr="00EF2C79" w14:paraId="14815586" w14:textId="77777777" w:rsidTr="5215FF73">
        <w:tc>
          <w:tcPr>
            <w:tcW w:w="387" w:type="pct"/>
            <w:shd w:val="clear" w:color="auto" w:fill="auto"/>
            <w:vAlign w:val="center"/>
          </w:tcPr>
          <w:p w14:paraId="4E1E336A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7B0E3D3D" w14:textId="233D4105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Cheunwisat, K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Kraiwattanawong, T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Saelee,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S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Praserthdam, P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Praserthdam, C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V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Paz, 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 &amp;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Salazar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Villanueva,(2023). Methylene blue degradation under visible light of Au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DP25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PET and Cu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DP25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PET photocatalytic films, synthesized through two wet impregnation routes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–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An experimental and theoretical evaluation, 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Materials Today Communications, 37,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106944 .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771EC24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C8FD645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1819F2" w:rsidRPr="00EF2C79" w14:paraId="03C83126" w14:textId="77777777" w:rsidTr="5215FF73">
        <w:tc>
          <w:tcPr>
            <w:tcW w:w="387" w:type="pct"/>
            <w:shd w:val="clear" w:color="auto" w:fill="auto"/>
            <w:vAlign w:val="center"/>
          </w:tcPr>
          <w:p w14:paraId="33CFEC6B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33338861" w14:textId="375BB619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Tinnakorn Saelee, Phakaorn Apichoksiri,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Chanthip Wangphon, Patcharaporn Khajondetchairit, Supareak Praserthdam, &amp;Piyasan Praserthdam,(2023). A density functional theory study on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lastRenderedPageBreak/>
              <w:t xml:space="preserve">how </w:t>
            </w:r>
            <w:r w:rsidRPr="5215FF73">
              <w:rPr>
                <w:rFonts w:ascii="Calibri" w:hAnsi="Calibri" w:cs="Calibri"/>
                <w:color w:val="000000" w:themeColor="text1"/>
                <w:sz w:val="28"/>
              </w:rPr>
              <w:t>γ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Al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3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–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Boehmite transformation affects carbon evolution during aqueous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phase reaction,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Chemosphere, 340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139842 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5CA066F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lastRenderedPageBreak/>
              <w:t>2566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8ADBBBF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1819F2" w:rsidRPr="00EF2C79" w14:paraId="4352DED5" w14:textId="77777777" w:rsidTr="5215FF73">
        <w:tc>
          <w:tcPr>
            <w:tcW w:w="387" w:type="pct"/>
            <w:shd w:val="clear" w:color="auto" w:fill="auto"/>
            <w:vAlign w:val="center"/>
          </w:tcPr>
          <w:p w14:paraId="0EB5E791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7EC04627" w14:textId="31C5709F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Jasmin Shaikh,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Tinnakorn Saelee, Victor Márquez, Navajsharif S Shaikh, Patcharaporn Khajondetchairit, Sumayya C Pathan, Noppakhate Jiraborvornpongsa, Supareak Praserthdam, &amp;Piyasan Praserthdam,(2023). High entropy materials frontier and theoretical insights for logistics CO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reduction and hydrogenation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electrocatalysis, photocatalysis and thermo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catalysis, 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Journal of Alloys and Compounds, 969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172232 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5BA6303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7E4589B5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กันยายน</w:t>
            </w:r>
          </w:p>
        </w:tc>
      </w:tr>
      <w:tr w:rsidR="001819F2" w:rsidRPr="00EF2C79" w14:paraId="3C153C69" w14:textId="77777777" w:rsidTr="5215FF73">
        <w:tc>
          <w:tcPr>
            <w:tcW w:w="387" w:type="pct"/>
            <w:shd w:val="clear" w:color="auto" w:fill="auto"/>
            <w:vAlign w:val="center"/>
          </w:tcPr>
          <w:p w14:paraId="111B77A1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00E7416D" w14:textId="5CD4BA58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Mohammad Yazdanpanah, Mohammad Fereidooni, Victor Márquez, CV Paz, Tinnakorn Saelee, Martin Salazar Villanueva,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Patcharaporn Khajondetchairit, Supareak Praserthdam, &amp;Piyasan Praserthdam,(2023). The underlying catalytic role of oxygen vacancies in fatty acid methyl esters ketonization over tio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x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catalysts,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ChemSusChem, 17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(2), e202301033 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DFC168A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11EF846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กันยายน</w:t>
            </w:r>
          </w:p>
        </w:tc>
      </w:tr>
      <w:tr w:rsidR="001819F2" w:rsidRPr="00EF2C79" w14:paraId="5ADA302D" w14:textId="77777777" w:rsidTr="5215FF73">
        <w:tc>
          <w:tcPr>
            <w:tcW w:w="387" w:type="pct"/>
            <w:shd w:val="clear" w:color="auto" w:fill="auto"/>
            <w:vAlign w:val="center"/>
          </w:tcPr>
          <w:p w14:paraId="526D80A2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5F27C46C" w14:textId="3C6B0A3C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Pisit Khamloet, Potipak Tantitumrongwut, Tinnakorn Saelee, Patcharaporn Khajondetchairit, Jakapob Noppakhun, Annop Ektarawong, Björn Alling, Supareak Praserthdam, &amp;Piyasan Praserthdam,(2023). First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principles active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site model design for high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entropy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alloy catalyst screening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The impact of host element selection on catalytic properties,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Advanced Theory and Simulations,  6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(11),202300327 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5A83C3D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8BC97B4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1819F2" w:rsidRPr="00EF2C79" w14:paraId="61D06673" w14:textId="77777777" w:rsidTr="5215FF73">
        <w:tc>
          <w:tcPr>
            <w:tcW w:w="387" w:type="pct"/>
            <w:shd w:val="clear" w:color="auto" w:fill="auto"/>
            <w:vAlign w:val="center"/>
          </w:tcPr>
          <w:p w14:paraId="2847A633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2FACB648" w14:textId="064C99D9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Jasmin S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Shaikh,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Tinnakorn Saelee, Victor Márquez, Navajsharif S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Shaikh, Pongsakorn Kanjanaboos, Chandrakant D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Lokhande, Supareak Praserthdam, Piyasan Praserthdam, Rational Engineering of Photocathodes for Hydrogen Production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Heterostructure, Dye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Sensitized, Perovskite, &amp; Tandem Cells, Chemically deposited metal chalcogenide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based carbon composites for versatile applications, Springer International Publishing, 297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341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2CF5A8D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9FC2DC3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1819F2" w:rsidRPr="00EF2C79" w14:paraId="51971666" w14:textId="77777777" w:rsidTr="5215FF73">
        <w:tc>
          <w:tcPr>
            <w:tcW w:w="387" w:type="pct"/>
            <w:shd w:val="clear" w:color="auto" w:fill="auto"/>
            <w:vAlign w:val="center"/>
          </w:tcPr>
          <w:p w14:paraId="5007C906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75C67169" w14:textId="046586E3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Jakapob Noppakhun,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Tinnakorn Saelee, Jasmin Shamshoddin Shaikh, Patcharaporn Khajondetchairit, Supareak Praserthdam, &amp;Piyasan Praserthdam,(2023). On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line optimization of integrated carbon capture and conversion process via the ratings concept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 combined dft and microkinetic modeling approach, 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ChemCatChem, 15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10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e202201607. 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49C8B90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CC928C6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1819F2" w:rsidRPr="00EF2C79" w14:paraId="317ED950" w14:textId="77777777" w:rsidTr="5215FF73">
        <w:tc>
          <w:tcPr>
            <w:tcW w:w="387" w:type="pct"/>
            <w:shd w:val="clear" w:color="auto" w:fill="auto"/>
            <w:vAlign w:val="center"/>
          </w:tcPr>
          <w:p w14:paraId="7B568215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5DF3A595" w14:textId="49FD6F14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Tinnakorn Saelee, Suphawich Boonchuay, Attachai Sriwattana,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Patcharaporn Khajondetchairit, Supareak Praserthdam, Annop Ektarawong, Björn Alling, &amp;Piyasan Praserthdam,(2023). On the enhanced performance of Pt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based high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entropy alloys catalyst during water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–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gas shift reaction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lastRenderedPageBreak/>
              <w:t>density functional theory study,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Applied Surface Science, 623,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157023.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48F91B0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lastRenderedPageBreak/>
              <w:t>2566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7E67D11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1819F2" w:rsidRPr="00EF2C79" w14:paraId="35CE0E27" w14:textId="77777777" w:rsidTr="5215FF73">
        <w:tc>
          <w:tcPr>
            <w:tcW w:w="387" w:type="pct"/>
            <w:shd w:val="clear" w:color="auto" w:fill="auto"/>
            <w:vAlign w:val="center"/>
          </w:tcPr>
          <w:p w14:paraId="44C26413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37753D1A" w14:textId="7DD91495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Patcharaporn Khajondetchairit,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Tinnakorn Saelee, Pussana Hirunsit, Supareak Praserthdam, Suwit Suthirakun,(2023). A DFT study on how vanadium affects hydrogen storage kinetics in magnesium nickel hydride,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International Journal of Hydrogen Energy, 48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53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20378 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E8822D0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5F214B5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1819F2" w:rsidRPr="00EF2C79" w14:paraId="4DF85B1D" w14:textId="77777777" w:rsidTr="5215FF73">
        <w:tc>
          <w:tcPr>
            <w:tcW w:w="387" w:type="pct"/>
            <w:shd w:val="clear" w:color="auto" w:fill="auto"/>
            <w:vAlign w:val="center"/>
          </w:tcPr>
          <w:p w14:paraId="72E4F76D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14F5A29B" w14:textId="0CD535C0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Sorawee Setasuban, Jakapob Noppakhun, Tinnakorn Saelee, Annop Ektarawong, Nuttanon Aumnongpho, Suphawich Boonchuay, Patcharaporn Khajondetchairit, Supareak Praserthdam, Björn Alling, &amp;Piyasan Praserthdam,(2023). First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principles DFT and machine learning technique for the prediction of water adsorption site on PtPd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based high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entropy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alloy catalysts, 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Advanced Theory and Simulations, 6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4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2200926 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487BD69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D00C9F4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1819F2" w:rsidRPr="00EF2C79" w14:paraId="359E97B3" w14:textId="77777777" w:rsidTr="5215FF73">
        <w:tc>
          <w:tcPr>
            <w:tcW w:w="387" w:type="pct"/>
            <w:shd w:val="clear" w:color="auto" w:fill="auto"/>
            <w:vAlign w:val="center"/>
          </w:tcPr>
          <w:p w14:paraId="1D8EB8EE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2902895F" w14:textId="0FA57340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Tinnakorn Saelee, Maneerat Chotsawat,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Suwit Suthirakun, Supareak Praserthdam, Nirun Ruankaew, Patcharaporn Khajondetchairit, &amp; Anchalee Junkaew,(2023). First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principles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driven catalyst design protocol of 2D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2D heterostructures for electro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-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and photocatalytic nitrogen reduction reaction, 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Physical Chemistry Chemical Physics,25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 w:rsidR="5215FF73"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5297-5312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3EA1BBC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CB6F3D1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1819F2" w:rsidRPr="00EF2C79" w14:paraId="4835F4F3" w14:textId="77777777" w:rsidTr="5215FF73">
        <w:tc>
          <w:tcPr>
            <w:tcW w:w="387" w:type="pct"/>
            <w:shd w:val="clear" w:color="auto" w:fill="auto"/>
            <w:vAlign w:val="center"/>
          </w:tcPr>
          <w:p w14:paraId="4BFDD700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7AE9B5DF" w14:textId="640ADA44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J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S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Shaikh,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T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Saelee, V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Marquez, N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S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Shaikh, J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S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Santos, P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Kanjanaboos, 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K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Nazeeruddin, S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Praserthdam, P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 &amp;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Praserthdam, Ru tailored hydrous cobalt phosphate as a rational approach for high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performance alkaline oxygen evolution reaction, 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Materials Today Chemistry, 26,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101267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EBD962F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EB0BC77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พฤศจิกายน</w:t>
            </w:r>
          </w:p>
        </w:tc>
      </w:tr>
      <w:tr w:rsidR="001819F2" w:rsidRPr="00EF2C79" w14:paraId="6782BD72" w14:textId="77777777" w:rsidTr="5215FF73">
        <w:tc>
          <w:tcPr>
            <w:tcW w:w="387" w:type="pct"/>
            <w:shd w:val="clear" w:color="auto" w:fill="auto"/>
            <w:vAlign w:val="center"/>
          </w:tcPr>
          <w:p w14:paraId="36334656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491E13FE" w14:textId="31284DD3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Jakapob Noppakhun, Sorawee Setasuban, Nuttanon Aumnongpho, Attachai Sriwattana, Suphawich Boonchuay, Tinnakorn Saelee, Chanthip Wangphon, Annop Ektarawong, Patchanee Chammingkwan, Toshiaki Taniike, Supareak Praserthdam, &amp;Piyasan Praserthdam,(2022). High throughput materials screening algorithm based on first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principles density functional theory and artificial neural network for high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entropy alloys,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Scientific Reports, 12,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16653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072DA9B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E952928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ตุลาคม</w:t>
            </w:r>
          </w:p>
        </w:tc>
      </w:tr>
      <w:tr w:rsidR="001819F2" w:rsidRPr="00EF2C79" w14:paraId="08ED8DF1" w14:textId="77777777" w:rsidTr="5215FF73">
        <w:trPr>
          <w:trHeight w:val="2145"/>
        </w:trPr>
        <w:tc>
          <w:tcPr>
            <w:tcW w:w="387" w:type="pct"/>
            <w:shd w:val="clear" w:color="auto" w:fill="auto"/>
            <w:vAlign w:val="center"/>
          </w:tcPr>
          <w:p w14:paraId="41C0AA51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4C4196C2" w14:textId="312C8FE2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Puwit Buapin, Tinnakorn Saelee, Patcharaporn Khajondetchairit, Soorathep Kheawhom, Bjo</w:t>
            </w:r>
            <w:r w:rsidRPr="5215FF73">
              <w:rPr>
                <w:rFonts w:ascii="Arial" w:hAnsi="Arial" w:cs="Arial"/>
                <w:color w:val="000000" w:themeColor="text1"/>
                <w:sz w:val="28"/>
              </w:rPr>
              <w:t>̈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rn Alling, Supareak Praserthdam, Annop Ektarawong, &amp;Piyasan Praserthdam,(2022). First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principles calculation on effects of oxygen vacancy on </w:t>
            </w:r>
            <w:r w:rsidRPr="5215FF73">
              <w:rPr>
                <w:rFonts w:ascii="Calibri" w:hAnsi="Calibri" w:cs="Calibri"/>
                <w:color w:val="000000" w:themeColor="text1"/>
                <w:sz w:val="28"/>
              </w:rPr>
              <w:t>α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MnO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and </w:t>
            </w:r>
            <w:r w:rsidRPr="5215FF73">
              <w:rPr>
                <w:rFonts w:ascii="Calibri" w:hAnsi="Calibri" w:cs="Calibri"/>
                <w:color w:val="000000" w:themeColor="text1"/>
                <w:sz w:val="28"/>
              </w:rPr>
              <w:t>β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MnO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during oxygen reduction reaction for rechargeable metal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air batteries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, Journal of Alloys and Compounds,926,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166929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9183AF4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19A58E1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1819F2" w:rsidRPr="00EF2C79" w14:paraId="6CC84C8F" w14:textId="77777777" w:rsidTr="5215FF73">
        <w:tc>
          <w:tcPr>
            <w:tcW w:w="387" w:type="pct"/>
            <w:shd w:val="clear" w:color="auto" w:fill="auto"/>
            <w:vAlign w:val="center"/>
          </w:tcPr>
          <w:p w14:paraId="57393B24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03B4E030" w14:textId="583C28E2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Tinnakorn Saelee, Therasak Tapany, Chanthip Wangphon,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Takanori Miyake, Pongtanawat Khemthong, Teera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lastRenderedPageBreak/>
              <w:t>Butburee, Poonnapa Limsoonthakul, Supareak Praserthdam, &amp;Piyasan Praserthdam, (2022).Experimental and DFT investigations on enhanced stability found on Re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Rh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and Nb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promoted Pt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WO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x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5215FF73">
              <w:rPr>
                <w:rFonts w:ascii="Calibri" w:hAnsi="Calibri" w:cs="Calibri"/>
                <w:color w:val="000000" w:themeColor="text1"/>
                <w:sz w:val="28"/>
              </w:rPr>
              <w:t>γ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Al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3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catalyst during aqueous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phase glycerol hydrogenolysis,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Fuel, 326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125019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D1CD35D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lastRenderedPageBreak/>
              <w:t>2565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826808A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w:rsidR="001819F2" w:rsidRPr="00EF2C79" w14:paraId="19348FD2" w14:textId="77777777" w:rsidTr="5215FF73">
        <w:tc>
          <w:tcPr>
            <w:tcW w:w="387" w:type="pct"/>
            <w:shd w:val="clear" w:color="auto" w:fill="auto"/>
            <w:vAlign w:val="center"/>
          </w:tcPr>
          <w:p w14:paraId="4B34824B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7EA95F3F" w14:textId="7403FD09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Nichakorn Buasuk,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Kanokpon Maungthong, Siriwimol Somdee, Tinnakorn Saelee, Phakaorn Aphichoksirie, Chinanang Ngamlaor, Supareak Praserthdam, &amp;Piyasan Praserthdam,(2022). A key role of soft and refractory coke in the deactivation of </w:t>
            </w:r>
            <w:r w:rsidRPr="5215FF73">
              <w:rPr>
                <w:rFonts w:ascii="Calibri" w:hAnsi="Calibri" w:cs="Calibri"/>
                <w:color w:val="000000" w:themeColor="text1"/>
                <w:sz w:val="28"/>
              </w:rPr>
              <w:t>γ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–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Al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3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catalysts during low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temperature methyl oleate epoxidation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An experiment and DFT study,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Fuel, 321,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124064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0706208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B71B3B9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1819F2" w:rsidRPr="00EF2C79" w14:paraId="22E7E123" w14:textId="77777777" w:rsidTr="5215FF73">
        <w:tc>
          <w:tcPr>
            <w:tcW w:w="387" w:type="pct"/>
            <w:shd w:val="clear" w:color="auto" w:fill="auto"/>
            <w:vAlign w:val="center"/>
          </w:tcPr>
          <w:p w14:paraId="219897CE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0A6AF387" w14:textId="51F6B27B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Anum Shahid Malik, Taifeng Liu,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Tinnakorn Saelee, Juarez L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F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Da Silva, Supareak Praserthdam, &amp;Piyasan Praserthdam,(2022). On a high photocatalytic activity of high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noble alloys Au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–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Ag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TiO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catalysts during oxygen evolution reaction of water oxidation, 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Scientific Reports, 12,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2604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222AAA4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D1BEEAA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1819F2" w:rsidRPr="00EF2C79" w14:paraId="612B5036" w14:textId="77777777" w:rsidTr="5215FF73">
        <w:tc>
          <w:tcPr>
            <w:tcW w:w="387" w:type="pct"/>
            <w:shd w:val="clear" w:color="auto" w:fill="auto"/>
            <w:vAlign w:val="center"/>
          </w:tcPr>
          <w:p w14:paraId="2C8B330C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31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05C7BE10" w14:textId="52E12FDD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Pawaphat Sartsri, Nichakorn Buasuk, Adisak Guntida, Tinnakorn Saelee, Nuttapat Kerdprasit, Phakaorn Aphichoksiri, Supareak Praserthdam, Juarez L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F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Da Silva, Piyasan Praserthdam,(2022). Experimental and DFT investigations of the performance of ZrO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catalysts modified with Ce, La, Y, Mg, and Ba oxides during methyl stearate ketonization,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Applied Surface Science,  585,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152627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607AA08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D51A174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1819F2" w:rsidRPr="00EF2C79" w14:paraId="2E6354F4" w14:textId="77777777" w:rsidTr="5215FF73">
        <w:tc>
          <w:tcPr>
            <w:tcW w:w="387" w:type="pct"/>
            <w:shd w:val="clear" w:color="auto" w:fill="auto"/>
            <w:vAlign w:val="center"/>
          </w:tcPr>
          <w:p w14:paraId="434292C4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32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554387BC" w14:textId="07CDC3D3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Siriwimol Somdee, Puwit Buapin, Nuttanon Aumnongpho, Nuttapat Kerdprasit, Tinnakorn Saelee, Soorathep Kheawhom, Nutchapon Chotigkrai, Supareak Praserthdam, &amp;Piyasan Praserthdam,(2021). On the deactivation mechanisms of MnO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2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electrocatalyst during operation in rechargeable zinc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air batteries studied via density functional theory, 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Journal of Alloys and Compounds,  869,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159280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A67920D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9BD60E1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1819F2" w:rsidRPr="00EF2C79" w14:paraId="3876FE9E" w14:textId="77777777" w:rsidTr="5215FF73">
        <w:tc>
          <w:tcPr>
            <w:tcW w:w="387" w:type="pct"/>
            <w:shd w:val="clear" w:color="auto" w:fill="auto"/>
            <w:vAlign w:val="center"/>
          </w:tcPr>
          <w:p w14:paraId="7CE58F48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33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4B72C296" w14:textId="07C17B9C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Nichakorn Buasuk, Tinnakorn Saelee,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Suphot Phatanasri, Supareak Praserthdam, &amp;Piyasan Praserthdam,(2021). Deactivating and Non</w:t>
            </w:r>
            <w:r w:rsidRPr="5215FF73">
              <w:rPr>
                <w:rFonts w:ascii="Cambria Math" w:hAnsi="Cambria Math" w:cs="Angsana New"/>
                <w:color w:val="000000" w:themeColor="text1"/>
                <w:sz w:val="28"/>
                <w:cs/>
              </w:rPr>
              <w:t>‐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Deactivating Coking Found on Ni</w:t>
            </w:r>
            <w:r w:rsidRPr="5215FF73">
              <w:rPr>
                <w:rFonts w:ascii="Cambria Math" w:hAnsi="Cambria Math" w:cs="Angsana New"/>
                <w:color w:val="000000" w:themeColor="text1"/>
                <w:sz w:val="28"/>
                <w:cs/>
              </w:rPr>
              <w:t>‐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Based Catalysts during Combined Steam</w:t>
            </w:r>
            <w:r w:rsidRPr="5215FF73">
              <w:rPr>
                <w:rFonts w:ascii="Cambria Math" w:hAnsi="Cambria Math" w:cs="Angsana New"/>
                <w:color w:val="000000" w:themeColor="text1"/>
                <w:sz w:val="28"/>
                <w:cs/>
              </w:rPr>
              <w:t>‐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Dry Reforming of Methane, 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Topics in Catalysis,  64,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357-370.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C498777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7386FDC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1819F2" w:rsidRPr="00EF2C79" w14:paraId="54C15F31" w14:textId="77777777" w:rsidTr="5215FF73">
        <w:tc>
          <w:tcPr>
            <w:tcW w:w="387" w:type="pct"/>
            <w:shd w:val="clear" w:color="auto" w:fill="auto"/>
            <w:vAlign w:val="center"/>
          </w:tcPr>
          <w:p w14:paraId="3848D7E0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34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3C2C2BA8" w14:textId="489D79D5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Tinnakorn Saelee, Poonnapa Limsoonthakul, Phakaorn Aphichoksiri,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Mongkol Lerdpongsiripaisarn, Takanori Miyake, Hiromi Yamashita, Kohsuke Mori, Yasutaka Kuwahara, Supareak Praserthdam, &amp;Piyasan Praserthdam,(2021)_. Experimental and computational study on roles of WO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vertAlign w:val="subscript"/>
              </w:rPr>
              <w:t>x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promoting strong metal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lastRenderedPageBreak/>
              <w:t xml:space="preserve">support promoter interaction in Pt catalysts during glycerol hydrogenolysis, 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Scientific Reports,11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530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BDC132C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lastRenderedPageBreak/>
              <w:t>2564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8AF7184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1819F2" w:rsidRPr="00EF2C79" w14:paraId="088CF5EA" w14:textId="77777777" w:rsidTr="5215FF73">
        <w:tc>
          <w:tcPr>
            <w:tcW w:w="387" w:type="pct"/>
            <w:shd w:val="clear" w:color="auto" w:fill="auto"/>
            <w:vAlign w:val="center"/>
          </w:tcPr>
          <w:p w14:paraId="3D5C510C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35</w:t>
            </w:r>
          </w:p>
        </w:tc>
        <w:tc>
          <w:tcPr>
            <w:tcW w:w="3249" w:type="pct"/>
            <w:shd w:val="clear" w:color="auto" w:fill="auto"/>
            <w:vAlign w:val="center"/>
          </w:tcPr>
          <w:p w14:paraId="170114A6" w14:textId="43A99792" w:rsidR="001819F2" w:rsidRPr="00EF2C79" w:rsidRDefault="001819F2" w:rsidP="5215FF7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Tinnakorn Saelee, Mongkol Lerdpongsiripaisarn, </w:t>
            </w:r>
            <w:r w:rsidRPr="5215FF7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Meena Rittiruam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, Siriwimol Somdee, Anchittha Liu, Supareak Praserthdam, Piyasan Praserthdam,(2020). Experimental and computational investigation on underlying factors promoting high coke resistance in NiCo bimetallic catalysts during dry reforming of methane,</w:t>
            </w:r>
            <w:r w:rsidRPr="5215FF73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Scientific Reports, 11, 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</w:rPr>
              <w:t>519</w:t>
            </w:r>
            <w:r w:rsidRPr="5215FF7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176F3BCE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EF2C79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336C709D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</w:tbl>
    <w:p w14:paraId="45FB0818" w14:textId="77777777" w:rsidR="001819F2" w:rsidRPr="009A193B" w:rsidRDefault="001819F2" w:rsidP="001819F2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E6B8A8B" w14:textId="77777777" w:rsidR="001819F2" w:rsidRPr="009A193B" w:rsidRDefault="001819F2" w:rsidP="001819F2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8"/>
        <w:gridCol w:w="816"/>
      </w:tblGrid>
      <w:tr w:rsidR="001819F2" w:rsidRPr="00EF2C79" w14:paraId="186F520C" w14:textId="77777777" w:rsidTr="001B7EF3">
        <w:trPr>
          <w:tblHeader/>
        </w:trPr>
        <w:tc>
          <w:tcPr>
            <w:tcW w:w="4557" w:type="pct"/>
            <w:shd w:val="clear" w:color="auto" w:fill="E7E6E6" w:themeFill="background2"/>
          </w:tcPr>
          <w:p w14:paraId="05E50143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cs/>
              </w:rPr>
            </w:pPr>
            <w:r w:rsidRPr="00EF2C79"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443" w:type="pct"/>
            <w:shd w:val="clear" w:color="auto" w:fill="E7E6E6" w:themeFill="background2"/>
          </w:tcPr>
          <w:p w14:paraId="0247412B" w14:textId="77777777" w:rsidR="001819F2" w:rsidRPr="00EF2C79" w:rsidRDefault="001819F2" w:rsidP="001B7EF3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cs/>
              </w:rPr>
              <w:t>ปี พ.ศ.</w:t>
            </w:r>
          </w:p>
        </w:tc>
      </w:tr>
      <w:tr w:rsidR="001819F2" w:rsidRPr="00EF2C79" w14:paraId="617777E6" w14:textId="77777777" w:rsidTr="001B7EF3">
        <w:trPr>
          <w:trHeight w:val="376"/>
        </w:trPr>
        <w:tc>
          <w:tcPr>
            <w:tcW w:w="4557" w:type="pct"/>
            <w:shd w:val="clear" w:color="auto" w:fill="auto"/>
          </w:tcPr>
          <w:p w14:paraId="405007E7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Certificate of Reviewing from 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South African Journal of Chemical Engineering, Elsevier</w:t>
            </w:r>
          </w:p>
        </w:tc>
        <w:tc>
          <w:tcPr>
            <w:tcW w:w="443" w:type="pct"/>
            <w:shd w:val="clear" w:color="auto" w:fill="auto"/>
          </w:tcPr>
          <w:p w14:paraId="107F271C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2567</w:t>
            </w:r>
          </w:p>
        </w:tc>
      </w:tr>
      <w:tr w:rsidR="001819F2" w:rsidRPr="00EF2C79" w14:paraId="29F9A7C6" w14:textId="77777777" w:rsidTr="001B7EF3">
        <w:trPr>
          <w:trHeight w:val="376"/>
        </w:trPr>
        <w:tc>
          <w:tcPr>
            <w:tcW w:w="4557" w:type="pct"/>
            <w:shd w:val="clear" w:color="auto" w:fill="auto"/>
          </w:tcPr>
          <w:p w14:paraId="46617A39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Certificate of Reviewing from 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Computational and Theoretical Chemistry, Elsevier</w:t>
            </w:r>
          </w:p>
        </w:tc>
        <w:tc>
          <w:tcPr>
            <w:tcW w:w="443" w:type="pct"/>
            <w:shd w:val="clear" w:color="auto" w:fill="auto"/>
          </w:tcPr>
          <w:p w14:paraId="316BAE70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2567</w:t>
            </w:r>
          </w:p>
        </w:tc>
      </w:tr>
      <w:tr w:rsidR="001819F2" w:rsidRPr="00EF2C79" w14:paraId="78792BA1" w14:textId="77777777" w:rsidTr="001B7EF3">
        <w:trPr>
          <w:trHeight w:val="376"/>
        </w:trPr>
        <w:tc>
          <w:tcPr>
            <w:tcW w:w="4557" w:type="pct"/>
            <w:shd w:val="clear" w:color="auto" w:fill="auto"/>
          </w:tcPr>
          <w:p w14:paraId="354612CF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Certificate of Reviewing from 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Electrochimica Acta, Elsevier</w:t>
            </w:r>
          </w:p>
        </w:tc>
        <w:tc>
          <w:tcPr>
            <w:tcW w:w="443" w:type="pct"/>
            <w:shd w:val="clear" w:color="auto" w:fill="auto"/>
          </w:tcPr>
          <w:p w14:paraId="421931EC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2567</w:t>
            </w:r>
          </w:p>
        </w:tc>
      </w:tr>
      <w:tr w:rsidR="001819F2" w:rsidRPr="00EF2C79" w14:paraId="66FC59B0" w14:textId="77777777" w:rsidTr="001B7EF3">
        <w:trPr>
          <w:trHeight w:val="376"/>
        </w:trPr>
        <w:tc>
          <w:tcPr>
            <w:tcW w:w="4557" w:type="pct"/>
            <w:shd w:val="clear" w:color="auto" w:fill="auto"/>
          </w:tcPr>
          <w:p w14:paraId="3A100237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Certificate of Reviewing from 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Materials Today Sustainability, Elsevier</w:t>
            </w:r>
          </w:p>
        </w:tc>
        <w:tc>
          <w:tcPr>
            <w:tcW w:w="443" w:type="pct"/>
            <w:shd w:val="clear" w:color="auto" w:fill="auto"/>
          </w:tcPr>
          <w:p w14:paraId="5F6BBA81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2567</w:t>
            </w:r>
          </w:p>
        </w:tc>
      </w:tr>
      <w:tr w:rsidR="001819F2" w:rsidRPr="00EF2C79" w14:paraId="15372FAE" w14:textId="77777777" w:rsidTr="001B7EF3">
        <w:trPr>
          <w:trHeight w:val="376"/>
        </w:trPr>
        <w:tc>
          <w:tcPr>
            <w:tcW w:w="4557" w:type="pct"/>
            <w:shd w:val="clear" w:color="auto" w:fill="auto"/>
          </w:tcPr>
          <w:p w14:paraId="21A71F37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Certificate of Reviewing from Computational Condensed Matter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, Elsevier</w:t>
            </w:r>
          </w:p>
        </w:tc>
        <w:tc>
          <w:tcPr>
            <w:tcW w:w="443" w:type="pct"/>
            <w:shd w:val="clear" w:color="auto" w:fill="auto"/>
          </w:tcPr>
          <w:p w14:paraId="271CDA04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2567</w:t>
            </w:r>
          </w:p>
        </w:tc>
      </w:tr>
      <w:tr w:rsidR="001819F2" w:rsidRPr="00EF2C79" w14:paraId="3A2162EF" w14:textId="77777777" w:rsidTr="001B7EF3">
        <w:trPr>
          <w:trHeight w:val="376"/>
        </w:trPr>
        <w:tc>
          <w:tcPr>
            <w:tcW w:w="4557" w:type="pct"/>
            <w:shd w:val="clear" w:color="auto" w:fill="auto"/>
          </w:tcPr>
          <w:p w14:paraId="0261F5D0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Certificate of Reviewing from Journal of Energy Storage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, Elsevier</w:t>
            </w:r>
          </w:p>
        </w:tc>
        <w:tc>
          <w:tcPr>
            <w:tcW w:w="443" w:type="pct"/>
            <w:shd w:val="clear" w:color="auto" w:fill="auto"/>
          </w:tcPr>
          <w:p w14:paraId="6D19418F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2567</w:t>
            </w:r>
          </w:p>
        </w:tc>
      </w:tr>
      <w:tr w:rsidR="001819F2" w:rsidRPr="00EF2C79" w14:paraId="6BE73052" w14:textId="77777777" w:rsidTr="001B7EF3">
        <w:trPr>
          <w:trHeight w:val="376"/>
        </w:trPr>
        <w:tc>
          <w:tcPr>
            <w:tcW w:w="4557" w:type="pct"/>
            <w:shd w:val="clear" w:color="auto" w:fill="auto"/>
          </w:tcPr>
          <w:p w14:paraId="61B88A37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Certificate of Reviewing from Applied Surface Science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, Elsevier</w:t>
            </w:r>
          </w:p>
        </w:tc>
        <w:tc>
          <w:tcPr>
            <w:tcW w:w="443" w:type="pct"/>
            <w:shd w:val="clear" w:color="auto" w:fill="auto"/>
          </w:tcPr>
          <w:p w14:paraId="193731F7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2567</w:t>
            </w:r>
          </w:p>
        </w:tc>
      </w:tr>
      <w:tr w:rsidR="001819F2" w:rsidRPr="00EF2C79" w14:paraId="5B98FCB5" w14:textId="77777777" w:rsidTr="001B7EF3">
        <w:trPr>
          <w:trHeight w:val="376"/>
        </w:trPr>
        <w:tc>
          <w:tcPr>
            <w:tcW w:w="4557" w:type="pct"/>
            <w:shd w:val="clear" w:color="auto" w:fill="auto"/>
          </w:tcPr>
          <w:p w14:paraId="31A43FAC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Certificate of Reviewing from International Journal of Hydrogen Energy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, Elsevier</w:t>
            </w:r>
          </w:p>
        </w:tc>
        <w:tc>
          <w:tcPr>
            <w:tcW w:w="443" w:type="pct"/>
            <w:shd w:val="clear" w:color="auto" w:fill="auto"/>
          </w:tcPr>
          <w:p w14:paraId="71507B6D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2567</w:t>
            </w:r>
          </w:p>
        </w:tc>
      </w:tr>
      <w:tr w:rsidR="001819F2" w:rsidRPr="00EF2C79" w14:paraId="4905923C" w14:textId="77777777" w:rsidTr="001B7EF3">
        <w:trPr>
          <w:trHeight w:val="376"/>
        </w:trPr>
        <w:tc>
          <w:tcPr>
            <w:tcW w:w="4557" w:type="pct"/>
            <w:shd w:val="clear" w:color="auto" w:fill="auto"/>
          </w:tcPr>
          <w:p w14:paraId="3D75F72B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Certificate of Reviewing from Fuel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, Elsevier</w:t>
            </w:r>
          </w:p>
        </w:tc>
        <w:tc>
          <w:tcPr>
            <w:tcW w:w="443" w:type="pct"/>
            <w:shd w:val="clear" w:color="auto" w:fill="auto"/>
          </w:tcPr>
          <w:p w14:paraId="4798CB0E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2567</w:t>
            </w:r>
          </w:p>
        </w:tc>
      </w:tr>
      <w:tr w:rsidR="001819F2" w:rsidRPr="00EF2C79" w14:paraId="58714ECE" w14:textId="77777777" w:rsidTr="001B7EF3">
        <w:trPr>
          <w:trHeight w:val="376"/>
        </w:trPr>
        <w:tc>
          <w:tcPr>
            <w:tcW w:w="4557" w:type="pct"/>
            <w:shd w:val="clear" w:color="auto" w:fill="auto"/>
          </w:tcPr>
          <w:p w14:paraId="340F73CB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Certificate of Reviewing from Materials Today</w:t>
            </w: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Proceedings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, Elsevier</w:t>
            </w:r>
          </w:p>
        </w:tc>
        <w:tc>
          <w:tcPr>
            <w:tcW w:w="443" w:type="pct"/>
            <w:shd w:val="clear" w:color="auto" w:fill="auto"/>
          </w:tcPr>
          <w:p w14:paraId="032CBF99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2567</w:t>
            </w:r>
          </w:p>
        </w:tc>
      </w:tr>
      <w:tr w:rsidR="001819F2" w:rsidRPr="00EF2C79" w14:paraId="1FA7C749" w14:textId="77777777" w:rsidTr="001B7EF3">
        <w:trPr>
          <w:trHeight w:val="376"/>
        </w:trPr>
        <w:tc>
          <w:tcPr>
            <w:tcW w:w="4557" w:type="pct"/>
            <w:shd w:val="clear" w:color="auto" w:fill="auto"/>
          </w:tcPr>
          <w:p w14:paraId="3573B3D5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Certificate of Reviewing from Advances in Natural Sciences</w:t>
            </w: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Nanoscience and Nanotechnology, IOP</w:t>
            </w:r>
          </w:p>
        </w:tc>
        <w:tc>
          <w:tcPr>
            <w:tcW w:w="443" w:type="pct"/>
            <w:shd w:val="clear" w:color="auto" w:fill="auto"/>
          </w:tcPr>
          <w:p w14:paraId="049F31CB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819F2" w:rsidRPr="00EF2C79" w14:paraId="73ABA232" w14:textId="77777777" w:rsidTr="001B7EF3">
        <w:trPr>
          <w:trHeight w:val="376"/>
        </w:trPr>
        <w:tc>
          <w:tcPr>
            <w:tcW w:w="4557" w:type="pct"/>
            <w:shd w:val="clear" w:color="auto" w:fill="auto"/>
          </w:tcPr>
          <w:p w14:paraId="5E5ED918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Certificate of Appreciation </w:t>
            </w: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(</w:t>
            </w: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Reviewer</w:t>
            </w: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) </w:t>
            </w: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from The Pure and Applied Chemistry International Conference 2024 </w:t>
            </w: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(</w:t>
            </w: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PACCON 2024</w:t>
            </w: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443" w:type="pct"/>
            <w:shd w:val="clear" w:color="auto" w:fill="auto"/>
          </w:tcPr>
          <w:p w14:paraId="3E98757B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2567</w:t>
            </w:r>
          </w:p>
        </w:tc>
      </w:tr>
      <w:tr w:rsidR="001819F2" w:rsidRPr="00EF2C79" w14:paraId="339D66CA" w14:textId="77777777" w:rsidTr="001B7EF3">
        <w:trPr>
          <w:trHeight w:val="376"/>
        </w:trPr>
        <w:tc>
          <w:tcPr>
            <w:tcW w:w="4557" w:type="pct"/>
            <w:shd w:val="clear" w:color="auto" w:fill="auto"/>
          </w:tcPr>
          <w:p w14:paraId="3B457EF7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Certificate of Reviewing from SNRU JOURNAL OF SCIENCE AND TECHNOLOGY, TCI</w:t>
            </w:r>
          </w:p>
        </w:tc>
        <w:tc>
          <w:tcPr>
            <w:tcW w:w="443" w:type="pct"/>
            <w:shd w:val="clear" w:color="auto" w:fill="auto"/>
          </w:tcPr>
          <w:p w14:paraId="3A8C3C2C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2562</w:t>
            </w:r>
          </w:p>
        </w:tc>
      </w:tr>
      <w:tr w:rsidR="001819F2" w:rsidRPr="00EF2C79" w14:paraId="63262909" w14:textId="77777777" w:rsidTr="001B7EF3">
        <w:trPr>
          <w:trHeight w:val="376"/>
        </w:trPr>
        <w:tc>
          <w:tcPr>
            <w:tcW w:w="4557" w:type="pct"/>
            <w:shd w:val="clear" w:color="auto" w:fill="auto"/>
          </w:tcPr>
          <w:p w14:paraId="309A7F08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The NSRF via the Program Management Unit for Human Resources &amp; Institutional Development, Research, and Innovation 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Grant No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B13F6654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443" w:type="pct"/>
            <w:shd w:val="clear" w:color="auto" w:fill="auto"/>
          </w:tcPr>
          <w:p w14:paraId="67E6EC22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2566</w:t>
            </w:r>
          </w:p>
        </w:tc>
      </w:tr>
      <w:tr w:rsidR="001819F2" w:rsidRPr="00EF2C79" w14:paraId="62F887C5" w14:textId="77777777" w:rsidTr="001B7EF3">
        <w:trPr>
          <w:trHeight w:val="376"/>
        </w:trPr>
        <w:tc>
          <w:tcPr>
            <w:tcW w:w="4557" w:type="pct"/>
            <w:shd w:val="clear" w:color="auto" w:fill="auto"/>
          </w:tcPr>
          <w:p w14:paraId="353A3AC6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Honor awards for success, The Second Century Fund 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C2F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, Chulalongkorn University, Thailand</w:t>
            </w:r>
          </w:p>
        </w:tc>
        <w:tc>
          <w:tcPr>
            <w:tcW w:w="443" w:type="pct"/>
            <w:shd w:val="clear" w:color="auto" w:fill="auto"/>
          </w:tcPr>
          <w:p w14:paraId="13953512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2563</w:t>
            </w:r>
          </w:p>
        </w:tc>
      </w:tr>
      <w:tr w:rsidR="001819F2" w:rsidRPr="00EF2C79" w14:paraId="78072902" w14:textId="77777777" w:rsidTr="001B7EF3">
        <w:trPr>
          <w:trHeight w:val="376"/>
        </w:trPr>
        <w:tc>
          <w:tcPr>
            <w:tcW w:w="4557" w:type="pct"/>
            <w:shd w:val="clear" w:color="auto" w:fill="auto"/>
          </w:tcPr>
          <w:p w14:paraId="5A822E15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The Royal Golden Jubilee 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RGJ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) 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Ph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D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Program 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Grant No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PHD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0195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2558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443" w:type="pct"/>
            <w:shd w:val="clear" w:color="auto" w:fill="auto"/>
          </w:tcPr>
          <w:p w14:paraId="7C267068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2559</w:t>
            </w:r>
          </w:p>
        </w:tc>
      </w:tr>
      <w:tr w:rsidR="001819F2" w:rsidRPr="00EF2C79" w14:paraId="5BC9902E" w14:textId="77777777" w:rsidTr="001B7EF3">
        <w:trPr>
          <w:trHeight w:val="376"/>
        </w:trPr>
        <w:tc>
          <w:tcPr>
            <w:tcW w:w="4557" w:type="pct"/>
            <w:shd w:val="clear" w:color="auto" w:fill="auto"/>
          </w:tcPr>
          <w:p w14:paraId="2DA8718D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Best poster presentation award at Siam Physics Congress 2023 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SPC2023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443" w:type="pct"/>
            <w:shd w:val="clear" w:color="auto" w:fill="auto"/>
          </w:tcPr>
          <w:p w14:paraId="4300B4E3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2566</w:t>
            </w:r>
          </w:p>
        </w:tc>
      </w:tr>
      <w:tr w:rsidR="001819F2" w:rsidRPr="00EF2C79" w14:paraId="086D9E46" w14:textId="77777777" w:rsidTr="001B7EF3">
        <w:trPr>
          <w:trHeight w:val="376"/>
        </w:trPr>
        <w:tc>
          <w:tcPr>
            <w:tcW w:w="4557" w:type="pct"/>
            <w:shd w:val="clear" w:color="auto" w:fill="auto"/>
          </w:tcPr>
          <w:p w14:paraId="3AD83C03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Best poster presentation award at Sakon Nakhon Rajabhat University International Conference 2015 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SNRU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IC 2015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443" w:type="pct"/>
            <w:shd w:val="clear" w:color="auto" w:fill="auto"/>
          </w:tcPr>
          <w:p w14:paraId="4573AC98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2558</w:t>
            </w:r>
          </w:p>
        </w:tc>
      </w:tr>
      <w:tr w:rsidR="001819F2" w:rsidRPr="00EF2C79" w14:paraId="359BAAD2" w14:textId="77777777" w:rsidTr="001B7EF3">
        <w:trPr>
          <w:trHeight w:val="376"/>
        </w:trPr>
        <w:tc>
          <w:tcPr>
            <w:tcW w:w="4557" w:type="pct"/>
            <w:shd w:val="clear" w:color="auto" w:fill="auto"/>
          </w:tcPr>
          <w:p w14:paraId="099EC9FE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Cs/>
                <w:sz w:val="28"/>
              </w:rPr>
            </w:pP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Best poster presentation award at Siam Physics Congress 2014 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</w:rPr>
              <w:t>SPC 2014</w:t>
            </w:r>
            <w:r w:rsidRPr="00EF2C7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443" w:type="pct"/>
            <w:shd w:val="clear" w:color="auto" w:fill="auto"/>
          </w:tcPr>
          <w:p w14:paraId="6BD96787" w14:textId="77777777" w:rsidR="001819F2" w:rsidRPr="00EF2C79" w:rsidRDefault="001819F2" w:rsidP="001B7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2557</w:t>
            </w:r>
          </w:p>
        </w:tc>
      </w:tr>
    </w:tbl>
    <w:p w14:paraId="53128261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A1E13"/>
    <w:multiLevelType w:val="hybridMultilevel"/>
    <w:tmpl w:val="2B246804"/>
    <w:lvl w:ilvl="0" w:tplc="FFFFFFFF">
      <w:start w:val="1"/>
      <w:numFmt w:val="decimal"/>
      <w:lvlText w:val="%1)"/>
      <w:lvlJc w:val="left"/>
      <w:pPr>
        <w:ind w:left="1080" w:hanging="360"/>
      </w:pPr>
      <w:rPr>
        <w:rFonts w:ascii="TH SarabunPSK" w:hAnsi="TH SarabunPSK" w:cs="TH SarabunPSK" w:hint="cs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1677266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B32"/>
    <w:rsid w:val="001819F2"/>
    <w:rsid w:val="00214B32"/>
    <w:rsid w:val="00486C8E"/>
    <w:rsid w:val="00AA6CFB"/>
    <w:rsid w:val="00F8788B"/>
    <w:rsid w:val="00F97D44"/>
    <w:rsid w:val="24F009F1"/>
    <w:rsid w:val="5215F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9E5B6"/>
  <w15:chartTrackingRefBased/>
  <w15:docId w15:val="{F7A01C09-7A78-4567-B0F0-C3DB5BC9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9F2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19F2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1819F2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1819F2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1819F2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1819F2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  <w:style w:type="paragraph" w:customStyle="1" w:styleId="paragraph">
    <w:name w:val="paragraph"/>
    <w:basedOn w:val="a"/>
    <w:rsid w:val="001819F2"/>
    <w:pPr>
      <w:tabs>
        <w:tab w:val="left" w:pos="425"/>
        <w:tab w:val="left" w:pos="851"/>
        <w:tab w:val="left" w:pos="992"/>
        <w:tab w:val="left" w:pos="1134"/>
        <w:tab w:val="left" w:pos="1418"/>
        <w:tab w:val="left" w:pos="1701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rsid w:val="00181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2719</Words>
  <Characters>15501</Characters>
  <Application>Microsoft Office Word</Application>
  <DocSecurity>0</DocSecurity>
  <Lines>129</Lines>
  <Paragraphs>36</Paragraphs>
  <ScaleCrop>false</ScaleCrop>
  <Company/>
  <LinksUpToDate>false</LinksUpToDate>
  <CharactersWithSpaces>18184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2025-07-22T09:39:00Z</dcterms:created>
  <dcterms:modified xsi:type="dcterms:W3CDTF">2025-07-22T09:39:00Z</dcterms:modified>
</cp:coreProperties>
</file>