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E5252" w:rsidRPr="009A193B" w:rsidRDefault="009E5252" w:rsidP="009E52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76F7F67" wp14:editId="785ABEB7">
            <wp:extent cx="487492" cy="782320"/>
            <wp:effectExtent l="0" t="0" r="8255" b="0"/>
            <wp:docPr id="4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E5252" w:rsidRPr="009A193B" w:rsidRDefault="009E5252" w:rsidP="009E52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F41C95" w14:textId="77777777" w:rsidR="009E5252" w:rsidRDefault="009E5252" w:rsidP="009E525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ดร.พงษ์พัฒน์ สิทธิไตรย์</w:t>
      </w:r>
    </w:p>
    <w:p w14:paraId="0A37501D" w14:textId="77777777" w:rsidR="009E5252" w:rsidRPr="009A193B" w:rsidRDefault="009E5252" w:rsidP="009E5252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984"/>
        <w:gridCol w:w="2859"/>
      </w:tblGrid>
      <w:tr w:rsidR="009E5252" w:rsidRPr="009A193B" w14:paraId="2B4C0D09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7EE04F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0816000156</w:t>
            </w:r>
          </w:p>
          <w:p w14:paraId="5DAB6C7B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5F8EE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pongpat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sittitrai@gmail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9E5252" w:rsidRPr="005251E0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E5252" w:rsidRPr="005251E0" w14:paraId="26E8AD8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9E5252" w:rsidRPr="005251E0" w14:paraId="2283BFBC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9E5252" w:rsidRPr="005251E0" w14:paraId="4ECD3729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6A05A809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4987"/>
        <w:gridCol w:w="1856"/>
      </w:tblGrid>
      <w:tr w:rsidR="009E5252" w:rsidRPr="005251E0" w14:paraId="0B357D1B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E5252" w:rsidRPr="005251E0" w14:paraId="62CB6860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02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9E5252" w:rsidRPr="005251E0" w14:paraId="722E1241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89C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ภาควิชาคณิตศาสตร์ คณะวิทยาศาสตร์ มหาวิทยาลัยขอนแก่น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6F8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5A39BBE3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56F8C97" w14:textId="77777777" w:rsidR="009E5252" w:rsidRDefault="009E5252" w:rsidP="009E5252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51E0">
        <w:rPr>
          <w:rFonts w:ascii="TH SarabunPSK" w:hAnsi="TH SarabunPSK" w:cs="TH SarabunPSK"/>
          <w:sz w:val="32"/>
          <w:szCs w:val="32"/>
          <w:cs/>
        </w:rPr>
        <w:t>ทฤษฎีกราฟ</w:t>
      </w:r>
    </w:p>
    <w:p w14:paraId="4344B83D" w14:textId="77777777" w:rsidR="009E5252" w:rsidRPr="005251E0" w:rsidRDefault="009E5252" w:rsidP="009E5252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5251E0">
        <w:rPr>
          <w:rFonts w:ascii="TH SarabunPSK" w:hAnsi="TH SarabunPSK" w:cs="TH SarabunPSK"/>
          <w:sz w:val="32"/>
          <w:szCs w:val="32"/>
          <w:cs/>
        </w:rPr>
        <w:t>คณิตศาสตร์เชิงการจัด</w:t>
      </w:r>
    </w:p>
    <w:p w14:paraId="41C8F396" w14:textId="77777777" w:rsidR="009E5252" w:rsidRPr="009A193B" w:rsidRDefault="009E5252" w:rsidP="009E525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4"/>
        <w:gridCol w:w="2028"/>
        <w:gridCol w:w="1738"/>
        <w:gridCol w:w="2608"/>
        <w:gridCol w:w="816"/>
      </w:tblGrid>
      <w:tr w:rsidR="009E5252" w:rsidRPr="005251E0" w14:paraId="6865ED35" w14:textId="77777777" w:rsidTr="005C75BF">
        <w:trPr>
          <w:tblHeader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E5252" w:rsidRPr="005251E0" w:rsidRDefault="009E5252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E5252" w:rsidRPr="005251E0" w:rsidRDefault="009E5252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E5252" w:rsidRPr="005251E0" w:rsidRDefault="009E5252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E5252" w:rsidRPr="005251E0" w:rsidRDefault="009E5252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E5252" w:rsidRPr="005251E0" w:rsidRDefault="009E5252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E5252" w:rsidRPr="005251E0" w14:paraId="25ADD17F" w14:textId="77777777" w:rsidTr="005C75BF">
        <w:trPr>
          <w:tblHeader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DC05" w14:textId="77777777" w:rsidR="009E5252" w:rsidRPr="005251E0" w:rsidRDefault="009E5252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849" w14:textId="77777777" w:rsidR="009E5252" w:rsidRPr="005251E0" w:rsidRDefault="009E5252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563C" w14:textId="77777777" w:rsidR="009E5252" w:rsidRPr="005251E0" w:rsidRDefault="009E5252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สาขาวิชาคณิตศาสตร์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259D" w14:textId="77777777" w:rsidR="009E5252" w:rsidRPr="005251E0" w:rsidRDefault="009E5252" w:rsidP="005C75BF">
            <w:pPr>
              <w:ind w:left="74" w:right="7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MAT67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101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Calculus 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66AD" w14:textId="77777777" w:rsidR="009E5252" w:rsidRPr="005251E0" w:rsidRDefault="009E5252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72A3D3EC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E5252" w:rsidRPr="009A193B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0B940D" w14:textId="77777777" w:rsidR="009E5252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E5252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9E5252" w:rsidRPr="005251E0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9E5252" w:rsidRPr="009A193B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E8D2824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GENERALIZATIONS OF VERTEX COLORINGS ON PLANAR GRAPHS</w:t>
      </w:r>
    </w:p>
    <w:p w14:paraId="60061E4C" w14:textId="77777777" w:rsidR="009E5252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93E3F11" w14:textId="7BB80951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>Jing Y, Kostochka A, Ma F, &amp;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Xu J, Defective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colorings of sparse multigraphs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European Journal of Combinatorics, 93</w:t>
      </w:r>
      <w:r w:rsidRPr="009A193B">
        <w:rPr>
          <w:rFonts w:ascii="TH SarabunPSK" w:hAnsi="TH SarabunPSK" w:cs="TH SarabunPSK"/>
          <w:sz w:val="32"/>
          <w:szCs w:val="32"/>
        </w:rPr>
        <w:t xml:space="preserve">,103267. </w:t>
      </w:r>
    </w:p>
    <w:p w14:paraId="5F5CDB52" w14:textId="779AA880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&amp;Nakprasit K, Every Planar Graph Without Pairwise Adjacent 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,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, and 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 is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Colorable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Bull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Malays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Math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Soc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, 43,</w:t>
      </w:r>
      <w:r w:rsidRPr="009A193B">
        <w:rPr>
          <w:rFonts w:ascii="TH SarabunPSK" w:hAnsi="TH SarabunPSK" w:cs="TH SarabunPSK"/>
          <w:sz w:val="32"/>
          <w:szCs w:val="32"/>
        </w:rPr>
        <w:t>2271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2285 .</w:t>
      </w:r>
    </w:p>
    <w:p w14:paraId="5575D965" w14:textId="3A37A911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Liu R, Li X, Nakprasit K,&amp;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Sittitrai P</w:t>
      </w:r>
      <w:r w:rsidRPr="009A193B">
        <w:rPr>
          <w:rFonts w:ascii="TH SarabunPSK" w:hAnsi="TH SarabunPSK" w:cs="TH SarabunPSK"/>
          <w:sz w:val="32"/>
          <w:szCs w:val="32"/>
        </w:rPr>
        <w:t>, Yu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colorability of planar graphs without adjacent cycles of given length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 </w:t>
      </w:r>
      <w:hyperlink r:id="rId6" w:anchor="LiuLNSY20" w:history="1">
        <w:r w:rsidRPr="009A193B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Discrete applied Mathematics, 277,</w:t>
        </w:r>
      </w:hyperlink>
      <w:r w:rsidRPr="009A193B">
        <w:rPr>
          <w:rFonts w:ascii="TH SarabunPSK" w:hAnsi="TH SarabunPSK" w:cs="TH SarabunPSK"/>
          <w:sz w:val="32"/>
          <w:szCs w:val="32"/>
        </w:rPr>
        <w:t xml:space="preserve"> 245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251 .</w:t>
      </w:r>
    </w:p>
    <w:p w14:paraId="0D13C4F1" w14:textId="75253D63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&amp;Nakprasit K, Sufficient Conditions on Planar Graphs to Have a Relaxed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 </w:t>
      </w:r>
      <w:hyperlink r:id="rId7" w:anchor="SittitraiN19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Graphs and Combinatorics, 35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(</w:t>
        </w:r>
        <w:r w:rsidRPr="009A193B">
          <w:rPr>
            <w:rFonts w:ascii="TH SarabunPSK" w:hAnsi="TH SarabunPSK" w:cs="TH SarabunPSK"/>
            <w:sz w:val="32"/>
            <w:szCs w:val="32"/>
          </w:rPr>
          <w:t>4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),</w:t>
        </w:r>
      </w:hyperlink>
      <w:r w:rsidRPr="009A193B">
        <w:rPr>
          <w:rFonts w:ascii="TH SarabunPSK" w:hAnsi="TH SarabunPSK" w:cs="TH SarabunPSK"/>
          <w:sz w:val="32"/>
          <w:szCs w:val="32"/>
        </w:rPr>
        <w:t>837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845 .</w:t>
      </w:r>
    </w:p>
    <w:p w14:paraId="6F38360A" w14:textId="33E9702E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 xml:space="preserve">, &amp;Nakprasit K, </w:t>
      </w:r>
      <w:hyperlink r:id="rId8" w:history="1">
        <w:r w:rsidRPr="009A193B">
          <w:rPr>
            <w:rFonts w:ascii="TH SarabunPSK" w:hAnsi="TH SarabunPSK" w:cs="TH SarabunPSK"/>
            <w:sz w:val="32"/>
            <w:szCs w:val="32"/>
          </w:rPr>
          <w:t>Analogue of DP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coloring on variable degeneracy and its applications on list vertex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arboricity and DP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coloring</w:t>
        </w:r>
      </w:hyperlink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hyperlink r:id="rId9" w:tgtFrame="_blank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Discussiones Mathematicae Graph Theory</w:t>
        </w:r>
      </w:hyperlink>
      <w:r w:rsidRPr="04CE77D9">
        <w:rPr>
          <w:rFonts w:ascii="TH SarabunPSK" w:hAnsi="TH SarabunPSK" w:cs="TH SarabunPSK"/>
          <w:i/>
          <w:iCs/>
          <w:sz w:val="32"/>
          <w:szCs w:val="32"/>
        </w:rPr>
        <w:t>, 42</w:t>
      </w:r>
      <w:r w:rsidRPr="009A193B">
        <w:rPr>
          <w:rFonts w:ascii="TH SarabunPSK" w:hAnsi="TH SarabunPSK" w:cs="TH SarabunPSK"/>
          <w:sz w:val="32"/>
          <w:szCs w:val="32"/>
        </w:rPr>
        <w:t>(1).</w:t>
      </w:r>
    </w:p>
    <w:p w14:paraId="49893A8F" w14:textId="3A6EB8CE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&amp;Nakprasit K, Defective 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colorings of planar graphs without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cycles and 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 </w:t>
      </w:r>
      <w:hyperlink r:id="rId10" w:anchor="SittitraiN18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Discrete Mathematics</w:t>
        </w:r>
        <w:r w:rsidRPr="009A193B">
          <w:rPr>
            <w:rFonts w:ascii="TH SarabunPSK" w:hAnsi="TH SarabunPSK" w:cs="TH SarabunPSK"/>
            <w:sz w:val="32"/>
            <w:szCs w:val="32"/>
          </w:rPr>
          <w:t> ,</w:t>
        </w:r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341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(</w:t>
        </w:r>
        <w:r w:rsidRPr="009A193B">
          <w:rPr>
            <w:rFonts w:ascii="TH SarabunPSK" w:hAnsi="TH SarabunPSK" w:cs="TH SarabunPSK"/>
            <w:sz w:val="32"/>
            <w:szCs w:val="32"/>
          </w:rPr>
          <w:t>8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),</w:t>
        </w:r>
      </w:hyperlink>
      <w:r w:rsidRPr="009A193B">
        <w:rPr>
          <w:rFonts w:ascii="TH SarabunPSK" w:hAnsi="TH SarabunPSK" w:cs="TH SarabunPSK"/>
          <w:sz w:val="32"/>
          <w:szCs w:val="32"/>
        </w:rPr>
        <w:t xml:space="preserve"> 2142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2150 .</w:t>
      </w:r>
    </w:p>
    <w:p w14:paraId="44EAFD9C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4FD02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12B94DBA" w14:textId="77777777" w:rsidR="009E5252" w:rsidRPr="009A193B" w:rsidRDefault="009E5252" w:rsidP="009E525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ผลงานทางวิชาการในระดับนานาชาติ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5"/>
        <w:gridCol w:w="6578"/>
        <w:gridCol w:w="941"/>
        <w:gridCol w:w="1000"/>
      </w:tblGrid>
      <w:tr w:rsidR="009E5252" w:rsidRPr="005251E0" w14:paraId="59B96032" w14:textId="77777777" w:rsidTr="04CE77D9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9E5252" w:rsidRPr="005251E0" w14:paraId="1904E447" w14:textId="77777777" w:rsidTr="04CE77D9">
        <w:trPr>
          <w:tblHeader/>
        </w:trPr>
        <w:tc>
          <w:tcPr>
            <w:tcW w:w="381" w:type="pct"/>
            <w:vMerge/>
            <w:vAlign w:val="center"/>
            <w:hideMark/>
          </w:tcPr>
          <w:p w14:paraId="4B94D5A5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3" w:type="pct"/>
            <w:vMerge/>
            <w:vAlign w:val="center"/>
            <w:hideMark/>
          </w:tcPr>
          <w:p w14:paraId="3DEEC669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E5252" w:rsidRPr="005251E0" w14:paraId="178C8946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1B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D12" w14:textId="5CAE71D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 xml:space="preserve">Nakprasit K,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&amp;Pimpasalee W,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4CE77D9">
              <w:rPr>
                <w:rFonts w:ascii="TH SarabunPSK" w:hAnsi="TH SarabunPSK" w:cs="TH SarabunPSK"/>
                <w:sz w:val="28"/>
              </w:rPr>
              <w:t>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cycles are 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3,4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Discrete applied Mathematics, 356,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44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51.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AA9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3F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9E5252" w:rsidRPr="005251E0" w14:paraId="0274966A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4EC" w14:textId="5EA9D049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, &amp;Pimpasalee W, Planar graphs without cycles of length 3, 4, and 6 are 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3, 3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International Journal of Mathematics and Mathematical Sciences, 2024,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7884281 .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04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8A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9E5252" w:rsidRPr="005251E0" w14:paraId="624C6565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628" w14:textId="44837153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Tangjai W, Nakprasit K, Nakprasit M K,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Sittitrai P, </w:t>
            </w:r>
            <w:r w:rsidRPr="04CE77D9">
              <w:rPr>
                <w:rFonts w:ascii="TH SarabunPSK" w:hAnsi="TH SarabunPSK" w:cs="TH SarabunPSK"/>
                <w:sz w:val="28"/>
              </w:rPr>
              <w:t>Partitioning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into two forests with a specific condition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 xml:space="preserve">Discrete applied Mathematics, 342, </w:t>
            </w:r>
            <w:r w:rsidRPr="04CE77D9">
              <w:rPr>
                <w:rFonts w:ascii="TH SarabunPSK" w:hAnsi="TH SarabunPSK" w:cs="TH SarabunPSK"/>
                <w:sz w:val="28"/>
              </w:rPr>
              <w:t>347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354 .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1DF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56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76A4E757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354" w14:textId="5F500E66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Nakprasit M K, &amp;Nakprasit K, A weak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partitioning of planar graph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Bull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Malays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Math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Soc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, 46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(141).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832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6D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E5252" w:rsidRPr="005251E0" w14:paraId="2AD7F226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6F2" w14:textId="4AC5B31A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Nakprasit K, Ruksasakchai W,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Vertex 2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arboricity of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adjacent to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Theoretical Computer Science 941</w:t>
            </w:r>
            <w:r w:rsidRPr="04CE77D9">
              <w:rPr>
                <w:rFonts w:ascii="TH SarabunPSK" w:hAnsi="TH SarabunPSK" w:cs="TH SarabunPSK"/>
                <w:sz w:val="28"/>
              </w:rPr>
              <w:t>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131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139 .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24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56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5A6024FD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9DA" w14:textId="354D7119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Sribunhung S, Y, Nakprasit M K, Nakprasit K,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Relaxed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coloring and another generalization of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coloring on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hyperlink r:id="rId11" w:tgtFrame="_blank" w:history="1"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>Discussiones Mathematicae Graph Theory</w:t>
              </w:r>
            </w:hyperlink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, 43</w:t>
            </w:r>
            <w:r w:rsidRPr="04CE77D9">
              <w:rPr>
                <w:rFonts w:ascii="TH SarabunPSK" w:hAnsi="TH SarabunPSK" w:cs="TH SarabunPSK"/>
                <w:sz w:val="28"/>
              </w:rPr>
              <w:t>(1),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287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297 .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C2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80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0DD855F0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4B5" w14:textId="78FD2DD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&amp;Nakprasit K, Planar graphs without mutually adjacent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 are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degenerate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Discrete Mathematics, 345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  <w:cs/>
              </w:rPr>
              <w:t>),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112942.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62F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9B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E5252" w:rsidRPr="005251E0" w14:paraId="6F2EAFD8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DE5" w14:textId="16DA389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Nakprasit K, Ruksasakchai W,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Sufficient Conditions of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Make Planar Graphs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Mathematics ,10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15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2762.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A9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1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E5252" w:rsidRPr="005251E0" w14:paraId="1020E3D3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lastRenderedPageBreak/>
              <w:t>9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18B804BA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Nakprasit K,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Planar graphs without pairwise adjacent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 are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choosable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Taiwanese Journal Mathematics 25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04CE77D9">
              <w:rPr>
                <w:rFonts w:ascii="TH SarabunPSK" w:hAnsi="TH SarabunPSK" w:cs="TH SarabunPSK"/>
                <w:sz w:val="28"/>
              </w:rPr>
              <w:t>1113-1135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20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E3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E5252" w:rsidRPr="005251E0" w14:paraId="22F0991F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381" w14:textId="794EE9D5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&amp;Nakprasit K, Sufficient conditions for planar graphs without $4$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 $5$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4CE77D9">
              <w:rPr>
                <w:rFonts w:ascii="TH SarabunPSK" w:hAnsi="TH SarabunPSK" w:cs="TH SarabunPSK"/>
                <w:sz w:val="28"/>
              </w:rPr>
              <w:t>cycles to be $2$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degenerate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hyperlink r:id="rId12" w:anchor="SittitraiN18" w:history="1"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>Discrete Mathematics,  344</w:t>
              </w:r>
              <w:r w:rsidRPr="04CE77D9">
                <w:rPr>
                  <w:rFonts w:ascii="TH SarabunPSK" w:hAnsi="TH SarabunPSK" w:cs="TH SarabunPSK"/>
                  <w:sz w:val="28"/>
                  <w:cs/>
                </w:rPr>
                <w:t>(</w:t>
              </w:r>
              <w:r w:rsidRPr="04CE77D9">
                <w:rPr>
                  <w:rFonts w:ascii="TH SarabunPSK" w:hAnsi="TH SarabunPSK" w:cs="TH SarabunPSK"/>
                  <w:sz w:val="28"/>
                </w:rPr>
                <w:t>11</w:t>
              </w:r>
              <w:r w:rsidRPr="04CE77D9">
                <w:rPr>
                  <w:rFonts w:ascii="TH SarabunPSK" w:hAnsi="TH SarabunPSK" w:cs="TH SarabunPSK"/>
                  <w:sz w:val="28"/>
                  <w:cs/>
                </w:rPr>
                <w:t>),</w:t>
              </w:r>
            </w:hyperlink>
            <w:r w:rsidRPr="04CE77D9">
              <w:rPr>
                <w:rFonts w:ascii="TH SarabunPSK" w:hAnsi="TH SarabunPSK" w:cs="TH SarabunPSK"/>
                <w:sz w:val="28"/>
              </w:rPr>
              <w:t>112564 .</w:t>
            </w:r>
          </w:p>
          <w:p w14:paraId="45FB0818" w14:textId="77777777" w:rsidR="009E5252" w:rsidRPr="005251E0" w:rsidRDefault="009E5252" w:rsidP="005C75B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77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F84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049F31CB" w14:textId="77777777" w:rsidR="009E5252" w:rsidRPr="009A193B" w:rsidRDefault="009E5252" w:rsidP="009E525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E5252" w:rsidRPr="005251E0" w14:paraId="186F520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251E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E5252" w:rsidRPr="005251E0" w14:paraId="16BCEBD6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F20" w14:textId="77777777" w:rsidR="009E5252" w:rsidRPr="005251E0" w:rsidRDefault="009E5252" w:rsidP="005C75BF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The high JCR impact factor award from the Professor Dr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1E0">
              <w:rPr>
                <w:rFonts w:ascii="TH SarabunPSK" w:hAnsi="TH SarabunPSK" w:cs="TH SarabunPSK"/>
                <w:sz w:val="28"/>
              </w:rPr>
              <w:t>Tab Nilanidhi Foundation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D3DB0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651992"/>
    <w:multiLevelType w:val="hybridMultilevel"/>
    <w:tmpl w:val="91F61004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B4E67ED8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51926557">
    <w:abstractNumId w:val="0"/>
  </w:num>
  <w:num w:numId="2" w16cid:durableId="120201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0F"/>
    <w:rsid w:val="0016390F"/>
    <w:rsid w:val="00785469"/>
    <w:rsid w:val="009E5252"/>
    <w:rsid w:val="00B02AEA"/>
    <w:rsid w:val="00F8788B"/>
    <w:rsid w:val="00F97D44"/>
    <w:rsid w:val="04C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585B"/>
  <w15:chartTrackingRefBased/>
  <w15:docId w15:val="{B4CEC8D2-031A-49C4-94F3-E2A6172A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25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25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E525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E525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E525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E525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35975058_Analogue_of_DP-coloring_on_variable_degeneracy_and_its_applications_on_list_vertex-arboricity_and_DP-colo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blp.org/db/journals/gc/gc35.html" TargetMode="External"/><Relationship Id="rId12" Type="http://schemas.openxmlformats.org/officeDocument/2006/relationships/hyperlink" Target="https://dblp.org/db/journals/dm/dm3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lp.org/db/journals/dam/dam277.html" TargetMode="External"/><Relationship Id="rId11" Type="http://schemas.openxmlformats.org/officeDocument/2006/relationships/hyperlink" Target="https://www.researchgate.net/journal/1234-3099_Discussiones_Mathematicae_Graph_Theo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blp.org/db/journals/dm/dm3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1234-3099_Discussiones_Mathematicae_Graph_The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2025-07-22T09:57:00Z</dcterms:created>
  <dcterms:modified xsi:type="dcterms:W3CDTF">2025-07-22T09:57:00Z</dcterms:modified>
</cp:coreProperties>
</file>