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94440" w:rsidRDefault="00B94440" w:rsidP="00B94440">
      <w:pPr>
        <w:spacing w:after="0" w:line="240" w:lineRule="auto"/>
        <w:jc w:val="center"/>
        <w:rPr>
          <w:rFonts w:ascii="TH SarabunPSK" w:eastAsia="Aptos" w:hAnsi="TH SarabunPSK" w:cs="TH SarabunPSK"/>
          <w:b/>
          <w:bCs/>
          <w:sz w:val="32"/>
          <w:szCs w:val="32"/>
          <w:lang w:val="en-GB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CE334CD" wp14:editId="2B3AFCA8">
            <wp:extent cx="487492" cy="782320"/>
            <wp:effectExtent l="0" t="0" r="8255" b="0"/>
            <wp:docPr id="171294906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94440" w:rsidRPr="00164C25" w:rsidRDefault="00B94440" w:rsidP="00B944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ประวัติและผลงานของอาจารย์ 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C30CC04" w14:textId="77777777" w:rsidR="00B94440" w:rsidRPr="00164C25" w:rsidRDefault="00B94440" w:rsidP="00B944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จินตนีย์ รู้ซื่อ</w:t>
      </w:r>
    </w:p>
    <w:p w14:paraId="0A37501D" w14:textId="77777777" w:rsidR="00B94440" w:rsidRPr="00164C25" w:rsidRDefault="00B94440" w:rsidP="00B944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B94440" w:rsidRPr="00164C25" w14:paraId="5E75553D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DA29C9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075476924</w:t>
            </w:r>
          </w:p>
          <w:p w14:paraId="6A09E912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3A9DF1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jjintane@wu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4384"/>
        <w:gridCol w:w="2898"/>
        <w:gridCol w:w="818"/>
      </w:tblGrid>
      <w:tr w:rsidR="00B94440" w:rsidRPr="00164C25" w14:paraId="187A4588" w14:textId="77777777" w:rsidTr="0064795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94440" w:rsidRPr="00164C25" w14:paraId="0A4BDD23" w14:textId="77777777" w:rsidTr="0064795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lang w:eastAsia="ja-JP"/>
              </w:rPr>
              <w:t>Ph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lang w:eastAsia="ja-JP"/>
              </w:rPr>
              <w:t>D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>.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FC86" w14:textId="77777777" w:rsidR="00B94440" w:rsidRPr="00164C25" w:rsidRDefault="00B94440" w:rsidP="00647958">
            <w:pPr>
              <w:spacing w:after="0" w:line="240" w:lineRule="auto"/>
              <w:ind w:left="-18"/>
              <w:rPr>
                <w:rFonts w:ascii="TH SarabunPSK" w:eastAsia="Times New Roman" w:hAnsi="TH SarabunPSK" w:cs="TH SarabunPSK"/>
                <w:sz w:val="28"/>
                <w:szCs w:val="28"/>
                <w:lang w:eastAsia="ja-JP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lang w:eastAsia="ja-JP"/>
              </w:rPr>
              <w:t>Economics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International Program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5EC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Chiang Mai University, Thailand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2556</w:t>
            </w:r>
          </w:p>
        </w:tc>
      </w:tr>
      <w:tr w:rsidR="00B94440" w:rsidRPr="00164C25" w14:paraId="4AA126A5" w14:textId="77777777" w:rsidTr="0064795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7B2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>ศ.ม.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C43" w14:textId="77777777" w:rsidR="00B94440" w:rsidRPr="00164C25" w:rsidRDefault="00B94440" w:rsidP="00647958">
            <w:pPr>
              <w:spacing w:after="0" w:line="240" w:lineRule="auto"/>
              <w:ind w:left="-18"/>
              <w:rPr>
                <w:rFonts w:ascii="TH SarabunPSK" w:eastAsia="Times New Roman" w:hAnsi="TH SarabunPSK" w:cs="TH SarabunPSK"/>
                <w:sz w:val="28"/>
                <w:szCs w:val="28"/>
                <w:lang w:eastAsia="ja-JP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เศรษฐศาสตร์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5C8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2548</w:t>
            </w:r>
          </w:p>
        </w:tc>
      </w:tr>
      <w:tr w:rsidR="00B94440" w:rsidRPr="00164C25" w14:paraId="3A1E2733" w14:textId="77777777" w:rsidTr="0064795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3502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>ศ.บ.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170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>เศรษฐศาสตร์เกษตร อุตสาหกรรม และระหว่างประเทศ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2545</w:t>
            </w:r>
          </w:p>
        </w:tc>
      </w:tr>
    </w:tbl>
    <w:p w14:paraId="02EB378F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468"/>
        <w:gridCol w:w="1399"/>
      </w:tblGrid>
      <w:tr w:rsidR="00B94440" w:rsidRPr="00164C25" w14:paraId="4760DA70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94440" w:rsidRPr="00164C25" w14:paraId="170979B1" w14:textId="77777777" w:rsidTr="00647958">
        <w:trPr>
          <w:tblHeader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A45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รักษาการแทนรองคณบดี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26A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2568-ปัจจุบัน</w:t>
            </w:r>
          </w:p>
        </w:tc>
      </w:tr>
      <w:tr w:rsidR="00B94440" w:rsidRPr="00164C25" w14:paraId="117EF5B8" w14:textId="77777777" w:rsidTr="00647958">
        <w:trPr>
          <w:tblHeader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664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รักษาการแทนผู้ช่วยคณบดี 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5948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B6E3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2566-ปัจุบัน</w:t>
            </w:r>
          </w:p>
        </w:tc>
      </w:tr>
      <w:tr w:rsidR="00B94440" w:rsidRPr="00164C25" w14:paraId="0636D99C" w14:textId="77777777" w:rsidTr="00647958">
        <w:trPr>
          <w:tblHeader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56E2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4FB8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2566-ปัจจุบัน</w:t>
            </w:r>
          </w:p>
        </w:tc>
      </w:tr>
      <w:tr w:rsidR="00B94440" w:rsidRPr="00164C25" w14:paraId="7956C08A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B94440" w:rsidRPr="00164C25" w:rsidRDefault="00B94440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47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การบัญชีและการเงิน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499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w:rsidR="00B94440" w:rsidRPr="00164C25" w14:paraId="53A46C2D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B94440" w:rsidRPr="00164C25" w:rsidRDefault="00B94440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5F4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2548-ปัจจุบัน</w:t>
            </w:r>
          </w:p>
        </w:tc>
      </w:tr>
      <w:tr w:rsidR="00B94440" w:rsidRPr="00164C25" w14:paraId="6C793F78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E64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ผู้จัดการหลักสูตรบัณฑิตศึกษาทางการจัดการนวัตกรรมและการพัฒนาธุรกิจ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18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การบัญชีและการเงิน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7FA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2558-2568</w:t>
            </w:r>
          </w:p>
        </w:tc>
      </w:tr>
    </w:tbl>
    <w:p w14:paraId="6A05A809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CECA11F" w14:textId="77777777" w:rsidR="00B94440" w:rsidRPr="00164C25" w:rsidRDefault="00B94440" w:rsidP="00B94440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เศรษฐศาสตร์การจัดการ</w:t>
      </w:r>
    </w:p>
    <w:p w14:paraId="1DD60E2F" w14:textId="77777777" w:rsidR="00B94440" w:rsidRPr="00164C25" w:rsidRDefault="00B94440" w:rsidP="00B94440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พฤติกรรมผู้บริโภค โครงสร้างตลาด โครงสร้างอุตสาหกรรมกลยุทธ์การตลาด </w:t>
      </w:r>
    </w:p>
    <w:p w14:paraId="00515F64" w14:textId="77777777" w:rsidR="00B94440" w:rsidRPr="00164C25" w:rsidRDefault="00B94440" w:rsidP="00B94440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เทคนิคการจัดการและวิเคราะห์ข้อมูลเชิงปริมาณ การใช้ </w:t>
      </w:r>
      <w:r w:rsidRPr="00164C25">
        <w:rPr>
          <w:rFonts w:ascii="TH SarabunPSK" w:eastAsia="Times New Roman" w:hAnsi="TH SarabunPSK" w:cs="TH SarabunPSK"/>
          <w:sz w:val="32"/>
          <w:szCs w:val="32"/>
        </w:rPr>
        <w:t xml:space="preserve">Software </w:t>
      </w: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ทางสถิติ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; SPSS, Eviews, Stata</w:t>
      </w:r>
    </w:p>
    <w:p w14:paraId="5A39BBE3" w14:textId="77777777" w:rsidR="00B94440" w:rsidRPr="00164C25" w:rsidRDefault="00B94440" w:rsidP="00B9444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950"/>
        <w:gridCol w:w="1559"/>
        <w:gridCol w:w="2835"/>
        <w:gridCol w:w="1136"/>
      </w:tblGrid>
      <w:tr w:rsidR="00B94440" w:rsidRPr="00164C25" w14:paraId="6865ED35" w14:textId="77777777" w:rsidTr="00B94440"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0" w:name="_Hlk110514668"/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bookmarkEnd w:id="0"/>
      <w:tr w:rsidR="00B94440" w:rsidRPr="00164C25" w14:paraId="02F1977A" w14:textId="77777777" w:rsidTr="00B94440">
        <w:trPr>
          <w:trHeight w:val="70"/>
        </w:trPr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33A8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977D4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0D9C7138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34E1F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1FFA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67-115 วิธีการคำนวณเชิงตัวเลขทางเศรษฐศาสตร์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B94440" w:rsidRPr="00164C25" w14:paraId="586E545B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8F39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D3E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B940D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284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62-312 จุลเศรษฐศาสตร์ภาคการท่องเที่ยว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B94440" w:rsidRPr="00164C25" w14:paraId="1D98F02C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B00A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1E4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AFD9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481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62-207 โปรแกรมสำเร็จรูปทางเศรษฐศาสตร์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4E0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2564-ปัจจุบัน</w:t>
            </w:r>
          </w:p>
        </w:tc>
      </w:tr>
      <w:tr w:rsidR="00B94440" w:rsidRPr="00164C25" w14:paraId="64A3FAA1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4D5A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EC669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9AB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8DA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62-302 โครงการวิจัยทางเศรษฐศาสตร์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8B4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2566-2567</w:t>
            </w:r>
          </w:p>
        </w:tc>
      </w:tr>
      <w:tr w:rsidR="00B94440" w:rsidRPr="00164C25" w14:paraId="73768097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0818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F31CB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8261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A64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62-205 เศรษฐศาสตร์ประยุกต์พื้นฐาน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71A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2564-ปัจจุบัน</w:t>
            </w:r>
          </w:p>
        </w:tc>
      </w:tr>
      <w:tr w:rsidR="00B94440" w:rsidRPr="00164C25" w14:paraId="423B9F9C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86C0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652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056E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F6A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62-212 เศรษฐกิจสร้างสรรค์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66B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2564-2567</w:t>
            </w:r>
          </w:p>
        </w:tc>
      </w:tr>
      <w:tr w:rsidR="00B94440" w:rsidRPr="00164C25" w14:paraId="628C81C0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9C43A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EF00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1D779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E4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62-200 เศรษฐศาสตร์เบื้องต้น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B94440" w:rsidRPr="00164C25" w14:paraId="73A511B1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2D8B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78278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3994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21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64-161 ชีวิตและเศรษฐกิจในยุคดิจิทัล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B94440" w:rsidRPr="00164C25" w14:paraId="48D407C6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2CB0E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E0A41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F3C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246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62-202 คณิตเศรษฐศาสตร์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72C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2563-2566</w:t>
            </w:r>
          </w:p>
        </w:tc>
      </w:tr>
      <w:tr w:rsidR="00B94440" w:rsidRPr="00164C25" w14:paraId="56301936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A12B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6DB82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CC1D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FB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62-100 เศรษฐศาสตร์ในชีวิตประจำวัน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2565</w:t>
            </w:r>
          </w:p>
        </w:tc>
      </w:tr>
      <w:tr w:rsidR="00B94440" w:rsidRPr="00164C25" w14:paraId="23113C7B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FFD37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99379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9F23F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1F8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64-163 เป้าหมายการพัฒนาที่ยั่งยืน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B94440" w:rsidRPr="00164C25" w14:paraId="137C6622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2F64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E6F91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DCEAD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C77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60-401 เศรษฐกิจไทย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B94440" w:rsidRPr="00164C25" w14:paraId="5CB6312B" w14:textId="77777777" w:rsidTr="00B94440">
        <w:trPr>
          <w:trHeight w:val="259"/>
        </w:trPr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9EA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0397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35E86DF4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รัฐศาสตร์และ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B4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CF0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62-101 หลักเศรษฐศาสตร์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62B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2562-2563</w:t>
            </w:r>
          </w:p>
        </w:tc>
      </w:tr>
      <w:tr w:rsidR="00B94440" w:rsidRPr="00164C25" w14:paraId="3465AD75" w14:textId="77777777" w:rsidTr="00B94440">
        <w:trPr>
          <w:trHeight w:val="13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EC2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8E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0084236A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24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บริหารธุรกิจมหาบัณฑิต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9F1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BUS61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723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การวิจัยทางธุรกิจและการจัดการนวัตกรรม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0C7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2561-256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</w:tr>
    </w:tbl>
    <w:p w14:paraId="6BB9E253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B94440" w:rsidRPr="00164C25" w:rsidRDefault="00B94440" w:rsidP="00B94440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B94440" w:rsidRPr="00164C25" w:rsidRDefault="00B94440" w:rsidP="00B94440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23DE523C" w14:textId="77777777" w:rsidR="00B94440" w:rsidRPr="00164C25" w:rsidRDefault="00B94440" w:rsidP="00B94440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B94440" w:rsidRPr="00164C25" w:rsidRDefault="00B94440" w:rsidP="00B94440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B94440" w:rsidRPr="00164C25" w:rsidRDefault="00B94440" w:rsidP="00B94440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52E56223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94440" w:rsidRPr="00164C25" w:rsidRDefault="00B94440" w:rsidP="00B94440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0BE14808" w14:textId="77777777" w:rsidR="00B94440" w:rsidRPr="00164C25" w:rsidRDefault="00B94440" w:rsidP="00B9444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07547A01" w14:textId="77777777" w:rsidR="00B94440" w:rsidRPr="00164C25" w:rsidRDefault="00B94440" w:rsidP="00B9444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4727C6A" w14:textId="77777777" w:rsidR="00B94440" w:rsidRPr="00164C25" w:rsidRDefault="00B94440" w:rsidP="00B94440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09FA2A7E" w14:textId="77777777" w:rsidR="00B94440" w:rsidRPr="00164C25" w:rsidRDefault="00B94440" w:rsidP="00B94440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5043CB0F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B94440" w:rsidRPr="00164C25" w:rsidRDefault="00B94440" w:rsidP="00B94440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B94440" w:rsidRPr="00164C25" w:rsidRDefault="00B94440" w:rsidP="00B94440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682"/>
        <w:gridCol w:w="5687"/>
        <w:gridCol w:w="1015"/>
        <w:gridCol w:w="868"/>
        <w:gridCol w:w="962"/>
      </w:tblGrid>
      <w:tr w:rsidR="00B94440" w:rsidRPr="00164C25" w14:paraId="2A16D62D" w14:textId="77777777" w:rsidTr="6D987638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61FD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BA0A6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BE31F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7412B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97948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B94440" w:rsidRPr="00164C25" w14:paraId="3D2E216F" w14:textId="77777777" w:rsidTr="6D987638">
        <w:tc>
          <w:tcPr>
            <w:tcW w:w="370" w:type="pct"/>
          </w:tcPr>
          <w:p w14:paraId="649841BE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86" w:type="pct"/>
          </w:tcPr>
          <w:p w14:paraId="7AF4FD10" w14:textId="08923213" w:rsidR="00B94440" w:rsidRPr="00164C25" w:rsidRDefault="00B94440" w:rsidP="00647958">
            <w:pPr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Somwethee, P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Ru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Zhue, J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Aujirapongpan, S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Chanthawong, A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Usman, B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(2025).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Developing social entrepreneurial capability in thai community enterprises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The roles of intellectual capital, creating shared value, and organizational agility on sustainability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6D987638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Social Sciences and Humanities Open,11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,101269.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11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:10.1016/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j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ssaho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.2024.101269</w:t>
            </w:r>
          </w:p>
        </w:tc>
        <w:tc>
          <w:tcPr>
            <w:tcW w:w="551" w:type="pct"/>
          </w:tcPr>
          <w:p w14:paraId="67DBD462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34B5F073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71" w:type="pct"/>
          </w:tcPr>
          <w:p w14:paraId="0CBABFE7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2568</w:t>
            </w:r>
          </w:p>
        </w:tc>
        <w:tc>
          <w:tcPr>
            <w:tcW w:w="522" w:type="pct"/>
          </w:tcPr>
          <w:p w14:paraId="4CA9556D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B94440" w:rsidRPr="00164C25" w14:paraId="19283096" w14:textId="77777777" w:rsidTr="6D987638">
        <w:tc>
          <w:tcPr>
            <w:tcW w:w="370" w:type="pct"/>
          </w:tcPr>
          <w:p w14:paraId="18F999B5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086" w:type="pct"/>
          </w:tcPr>
          <w:p w14:paraId="231E43ED" w14:textId="77777777" w:rsidR="00B94440" w:rsidRPr="00164C25" w:rsidRDefault="00B94440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Ru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zhe, J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Aujirapongpan, S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Phetvaroon, K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Agmapisarn, C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Why should hotels become more environmentally friendly does gender matter in customer feedback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6D987638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ABAC Journal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 </w:t>
            </w:r>
            <w:r w:rsidRPr="6D987638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43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4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69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96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</w:p>
        </w:tc>
        <w:tc>
          <w:tcPr>
            <w:tcW w:w="551" w:type="pct"/>
          </w:tcPr>
          <w:p w14:paraId="60C4BD06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471" w:type="pct"/>
          </w:tcPr>
          <w:p w14:paraId="4771EC24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22" w:type="pct"/>
          </w:tcPr>
          <w:p w14:paraId="694EC3F4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B94440" w:rsidRPr="00164C25" w14:paraId="3CD26680" w14:textId="77777777" w:rsidTr="6D987638">
        <w:tc>
          <w:tcPr>
            <w:tcW w:w="370" w:type="pct"/>
          </w:tcPr>
          <w:p w14:paraId="5FCD5EC4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3086" w:type="pct"/>
          </w:tcPr>
          <w:p w14:paraId="49893346" w14:textId="77777777" w:rsidR="00B94440" w:rsidRPr="00164C25" w:rsidRDefault="00B94440" w:rsidP="00647958">
            <w:pPr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Ru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zhe, J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Agmapisarn, C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COVID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19, Resilience, job satisfaction and organisational citizenship behaviour among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lastRenderedPageBreak/>
              <w:t>hotel employees after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’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s reopening plan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 moderated mediation model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6D987638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Thammasat Review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 </w:t>
            </w:r>
            <w:r w:rsidRPr="6D987638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26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57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91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</w:p>
        </w:tc>
        <w:tc>
          <w:tcPr>
            <w:tcW w:w="551" w:type="pct"/>
          </w:tcPr>
          <w:p w14:paraId="38EA55A1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lastRenderedPageBreak/>
              <w:t>Scopus</w:t>
            </w:r>
          </w:p>
          <w:p w14:paraId="4A8B0D65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2</w:t>
            </w:r>
          </w:p>
        </w:tc>
        <w:tc>
          <w:tcPr>
            <w:tcW w:w="471" w:type="pct"/>
          </w:tcPr>
          <w:p w14:paraId="75CA066F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22" w:type="pct"/>
          </w:tcPr>
          <w:p w14:paraId="2D98F6D6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</w:tbl>
    <w:p w14:paraId="07459315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2A2A14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B94440" w:rsidRPr="00164C25" w:rsidRDefault="00B94440" w:rsidP="00B94440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537F28F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6DFB9E20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70DF9E56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44E871BC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144A5D23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A5B7069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738610EB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997"/>
      </w:tblGrid>
      <w:tr w:rsidR="00B94440" w:rsidRPr="00164C25" w14:paraId="186F520C" w14:textId="77777777" w:rsidTr="00B94440"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94440" w:rsidRPr="00164C25" w14:paraId="783555F6" w14:textId="77777777" w:rsidTr="00B94440"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41DF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มาตรฐานการสอนระดับ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Fellow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</w:t>
            </w:r>
          </w:p>
        </w:tc>
      </w:tr>
      <w:tr w:rsidR="00B94440" w:rsidRPr="00164C25" w14:paraId="58711F25" w14:textId="77777777" w:rsidTr="00B94440"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4528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รางวัลผลงานดีเด่นด้านการบริการวิชาการ ผลงานดีเด่นตามภารกิจหลักของมหาวิทยาลัยวลัยลักษณ์ ประจำปีงบประมาณ2563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</w:t>
            </w:r>
          </w:p>
        </w:tc>
      </w:tr>
    </w:tbl>
    <w:p w14:paraId="637805D2" w14:textId="77777777" w:rsidR="00B94440" w:rsidRPr="00164C25" w:rsidRDefault="00B94440" w:rsidP="00B94440">
      <w:pPr>
        <w:spacing w:after="0" w:line="240" w:lineRule="auto"/>
        <w:jc w:val="center"/>
        <w:rPr>
          <w:rFonts w:ascii="TH SarabunPSK" w:eastAsiaTheme="minorHAnsi" w:hAnsi="TH SarabunPSK" w:cs="TH SarabunPSK"/>
        </w:rPr>
      </w:pPr>
    </w:p>
    <w:p w14:paraId="463F29E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3C80"/>
    <w:multiLevelType w:val="hybridMultilevel"/>
    <w:tmpl w:val="EC5E53CA"/>
    <w:lvl w:ilvl="0" w:tplc="81A886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37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AF"/>
    <w:rsid w:val="003143AF"/>
    <w:rsid w:val="003B17BC"/>
    <w:rsid w:val="00B94440"/>
    <w:rsid w:val="00D96737"/>
    <w:rsid w:val="00F8788B"/>
    <w:rsid w:val="00F97D44"/>
    <w:rsid w:val="6D98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4723"/>
  <w15:chartTrackingRefBased/>
  <w15:docId w15:val="{8C2942EA-CAEF-4B3F-B4BF-48F0ED3B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440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4440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B94440"/>
    <w:rPr>
      <w:rFonts w:ascii="Calibri" w:eastAsiaTheme="minorEastAsia" w:hAnsi="Calibri" w:cs="Calibri"/>
      <w:szCs w:val="22"/>
      <w:lang w:val="en-US"/>
    </w:rPr>
  </w:style>
  <w:style w:type="table" w:customStyle="1" w:styleId="TableGrid6">
    <w:name w:val="Table Grid6"/>
    <w:basedOn w:val="a1"/>
    <w:next w:val="a5"/>
    <w:uiPriority w:val="39"/>
    <w:rsid w:val="00B94440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9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2025-07-23T02:44:00Z</dcterms:created>
  <dcterms:modified xsi:type="dcterms:W3CDTF">2025-07-23T02:44:00Z</dcterms:modified>
</cp:coreProperties>
</file>