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94440" w:rsidRDefault="00B94440" w:rsidP="00B94440">
      <w:pPr>
        <w:spacing w:after="0" w:line="240" w:lineRule="auto"/>
        <w:jc w:val="center"/>
        <w:rPr>
          <w:rFonts w:ascii="TH SarabunPSK" w:eastAsia="Aptos" w:hAnsi="TH SarabunPSK" w:cs="TH SarabunPSK"/>
          <w:b/>
          <w:bCs/>
          <w:sz w:val="32"/>
          <w:szCs w:val="32"/>
          <w:lang w:val="en-GB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CE334CD" wp14:editId="0001540C">
            <wp:extent cx="487492" cy="782320"/>
            <wp:effectExtent l="0" t="0" r="8255" b="0"/>
            <wp:docPr id="171294906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94440" w:rsidRPr="00164C25" w:rsidRDefault="00B94440" w:rsidP="00B944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ประวัติและผลงานของอาจารย์ 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C30CC04" w14:textId="77777777" w:rsidR="00B94440" w:rsidRPr="00164C25" w:rsidRDefault="00B94440" w:rsidP="00B944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จินตนีย์ รู้ซื่อ</w:t>
      </w:r>
    </w:p>
    <w:p w14:paraId="0A37501D" w14:textId="77777777" w:rsidR="00B94440" w:rsidRPr="00164C25" w:rsidRDefault="00B94440" w:rsidP="00B944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B94440" w:rsidRPr="00164C25" w14:paraId="5E75553D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DA29C9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075476924</w:t>
            </w:r>
          </w:p>
          <w:p w14:paraId="6A09E912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3A9DF1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jjintane@wu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4384"/>
        <w:gridCol w:w="2898"/>
        <w:gridCol w:w="818"/>
      </w:tblGrid>
      <w:tr w:rsidR="00B94440" w:rsidRPr="00164C25" w14:paraId="187A4588" w14:textId="77777777" w:rsidTr="0064795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94440" w:rsidRPr="00164C25" w14:paraId="0A4BDD23" w14:textId="77777777" w:rsidTr="0064795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lang w:eastAsia="ja-JP"/>
              </w:rPr>
              <w:t>Ph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lang w:eastAsia="ja-JP"/>
              </w:rPr>
              <w:t>D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>.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FC86" w14:textId="77777777" w:rsidR="00B94440" w:rsidRPr="00164C25" w:rsidRDefault="00B94440" w:rsidP="00647958">
            <w:pPr>
              <w:spacing w:after="0" w:line="240" w:lineRule="auto"/>
              <w:ind w:left="-18"/>
              <w:rPr>
                <w:rFonts w:ascii="TH SarabunPSK" w:eastAsia="Times New Roman" w:hAnsi="TH SarabunPSK" w:cs="TH SarabunPSK"/>
                <w:sz w:val="28"/>
                <w:szCs w:val="28"/>
                <w:lang w:eastAsia="ja-JP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lang w:eastAsia="ja-JP"/>
              </w:rPr>
              <w:t>Economics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International Program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5EC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Chiang Mai University, Thailand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2556</w:t>
            </w:r>
          </w:p>
        </w:tc>
      </w:tr>
      <w:tr w:rsidR="00B94440" w:rsidRPr="00164C25" w14:paraId="4AA126A5" w14:textId="77777777" w:rsidTr="0064795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7B2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>ศ.ม.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C43" w14:textId="77777777" w:rsidR="00B94440" w:rsidRPr="00164C25" w:rsidRDefault="00B94440" w:rsidP="00647958">
            <w:pPr>
              <w:spacing w:after="0" w:line="240" w:lineRule="auto"/>
              <w:ind w:left="-18"/>
              <w:rPr>
                <w:rFonts w:ascii="TH SarabunPSK" w:eastAsia="Times New Roman" w:hAnsi="TH SarabunPSK" w:cs="TH SarabunPSK"/>
                <w:sz w:val="28"/>
                <w:szCs w:val="28"/>
                <w:lang w:eastAsia="ja-JP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เศรษฐศาสตร์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5C8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2548</w:t>
            </w:r>
          </w:p>
        </w:tc>
      </w:tr>
      <w:tr w:rsidR="00B94440" w:rsidRPr="00164C25" w14:paraId="3A1E2733" w14:textId="77777777" w:rsidTr="00647958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3502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>ศ.บ.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170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ja-JP"/>
              </w:rPr>
              <w:t>เศรษฐศาสตร์เกษตร อุตสาหกรรม และระหว่างประเทศ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2545</w:t>
            </w:r>
          </w:p>
        </w:tc>
      </w:tr>
    </w:tbl>
    <w:p w14:paraId="02EB378F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468"/>
        <w:gridCol w:w="1399"/>
      </w:tblGrid>
      <w:tr w:rsidR="00B94440" w:rsidRPr="00164C25" w14:paraId="4760DA70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94440" w:rsidRPr="00164C25" w14:paraId="170979B1" w14:textId="77777777" w:rsidTr="00647958">
        <w:trPr>
          <w:tblHeader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A45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รักษาการแทนรองคณบดี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26A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2568-ปัจจุบัน</w:t>
            </w:r>
          </w:p>
        </w:tc>
      </w:tr>
      <w:tr w:rsidR="00B94440" w:rsidRPr="00164C25" w14:paraId="117EF5B8" w14:textId="77777777" w:rsidTr="00647958">
        <w:trPr>
          <w:tblHeader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664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รักษาการแทนผู้ช่วยคณบดี 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5948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B6E3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2566-ปัจุบัน</w:t>
            </w:r>
          </w:p>
        </w:tc>
      </w:tr>
      <w:tr w:rsidR="00B94440" w:rsidRPr="00164C25" w14:paraId="0636D99C" w14:textId="77777777" w:rsidTr="00647958">
        <w:trPr>
          <w:tblHeader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56E2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4FB8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2566-ปัจจุบัน</w:t>
            </w:r>
          </w:p>
        </w:tc>
      </w:tr>
      <w:tr w:rsidR="00B94440" w:rsidRPr="00164C25" w14:paraId="7956C08A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B94440" w:rsidRPr="00164C25" w:rsidRDefault="00B94440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47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การบัญชีและการเงิน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499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w:rsidR="00B94440" w:rsidRPr="00164C25" w14:paraId="53A46C2D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B94440" w:rsidRPr="00164C25" w:rsidRDefault="00B94440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การจัดการ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5F4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2548-ปัจจุบัน</w:t>
            </w:r>
          </w:p>
        </w:tc>
      </w:tr>
      <w:tr w:rsidR="00B94440" w:rsidRPr="00164C25" w14:paraId="6C793F78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E64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ผู้จัดการหลักสูตรบัณฑิตศึกษาทางการจัดการนวัตกรรมและการพัฒนาธุรกิจ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18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การบัญชีและการเงิน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7FA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2558-2568</w:t>
            </w:r>
          </w:p>
        </w:tc>
      </w:tr>
    </w:tbl>
    <w:p w14:paraId="6A05A809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CECA11F" w14:textId="77777777" w:rsidR="00B94440" w:rsidRPr="00164C25" w:rsidRDefault="00B94440" w:rsidP="00B94440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เศรษฐศาสตร์การจัดการ</w:t>
      </w:r>
    </w:p>
    <w:p w14:paraId="1DD60E2F" w14:textId="77777777" w:rsidR="00B94440" w:rsidRPr="00164C25" w:rsidRDefault="00B94440" w:rsidP="00B94440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พฤติกรรมผู้บริโภค โครงสร้างตลาด โครงสร้างอุตสาหกรรมกลยุทธ์การตลาด </w:t>
      </w:r>
    </w:p>
    <w:p w14:paraId="00515F64" w14:textId="77777777" w:rsidR="00B94440" w:rsidRPr="00164C25" w:rsidRDefault="00B94440" w:rsidP="00B94440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เทคนิคการจัดการและวิเคราะห์ข้อมูลเชิงปริมาณ การใช้ </w:t>
      </w:r>
      <w:r w:rsidRPr="00164C25">
        <w:rPr>
          <w:rFonts w:ascii="TH SarabunPSK" w:eastAsia="Times New Roman" w:hAnsi="TH SarabunPSK" w:cs="TH SarabunPSK"/>
          <w:sz w:val="32"/>
          <w:szCs w:val="32"/>
        </w:rPr>
        <w:t xml:space="preserve">Software </w:t>
      </w: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ทางสถิติ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; SPSS, Eviews, Stata</w:t>
      </w:r>
    </w:p>
    <w:p w14:paraId="5A39BBE3" w14:textId="77777777" w:rsidR="00B94440" w:rsidRPr="00164C25" w:rsidRDefault="00B94440" w:rsidP="00B9444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950"/>
        <w:gridCol w:w="1559"/>
        <w:gridCol w:w="2835"/>
        <w:gridCol w:w="1136"/>
      </w:tblGrid>
      <w:tr w:rsidR="00B94440" w:rsidRPr="00164C25" w14:paraId="6865ED35" w14:textId="77777777" w:rsidTr="00B94440"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0" w:name="_Hlk110514668"/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bookmarkEnd w:id="0"/>
      <w:tr w:rsidR="00B94440" w:rsidRPr="00164C25" w14:paraId="02F1977A" w14:textId="77777777" w:rsidTr="00B94440">
        <w:trPr>
          <w:trHeight w:val="70"/>
        </w:trPr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33A8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977D4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0D9C7138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34E1F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1FFA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67-115 วิธีการคำนวณเชิงตัวเลขทางเศรษฐศาสตร์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B94440" w:rsidRPr="00164C25" w14:paraId="586E545B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8F39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D3E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B940D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284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62-312 จุลเศรษฐศาสตร์ภาคการท่องเที่ยว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B94440" w:rsidRPr="00164C25" w14:paraId="1D98F02C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B00A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1E4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AFD9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481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62-207 โปรแกรมสำเร็จรูปทางเศรษฐศาสตร์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4E0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2564-ปัจจุบัน</w:t>
            </w:r>
          </w:p>
        </w:tc>
      </w:tr>
      <w:tr w:rsidR="00B94440" w:rsidRPr="00164C25" w14:paraId="64A3FAA1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4D5A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EC669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9AB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8DA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62-302 โครงการวิจัยทางเศรษฐศาสตร์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8B4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2566-2567</w:t>
            </w:r>
          </w:p>
        </w:tc>
      </w:tr>
      <w:tr w:rsidR="00B94440" w:rsidRPr="00164C25" w14:paraId="73768097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0818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F31CB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8261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A64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62-205 เศรษฐศาสตร์ประยุกต์พื้นฐาน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71A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2564-ปัจจุบัน</w:t>
            </w:r>
          </w:p>
        </w:tc>
      </w:tr>
      <w:tr w:rsidR="00B94440" w:rsidRPr="00164C25" w14:paraId="423B9F9C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86C0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652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056E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F6A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62-212 เศรษฐกิจสร้างสรรค์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66B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2564-2567</w:t>
            </w:r>
          </w:p>
        </w:tc>
      </w:tr>
      <w:tr w:rsidR="00B94440" w:rsidRPr="00164C25" w14:paraId="628C81C0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9C43A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EF00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1D779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E4D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62-200 เศรษฐศาสตร์เบื้องต้น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B94440" w:rsidRPr="00164C25" w14:paraId="73A511B1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2D8B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78278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3994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21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64-161 ชีวิตและเศรษฐกิจในยุคดิจิทัล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B94440" w:rsidRPr="00164C25" w14:paraId="48D407C6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2CB0E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E0A41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F3C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246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62-202 คณิตเศรษฐศาสตร์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72C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2563-2566</w:t>
            </w:r>
          </w:p>
        </w:tc>
      </w:tr>
      <w:tr w:rsidR="00B94440" w:rsidRPr="00164C25" w14:paraId="56301936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A12B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6DB82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CC1D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FB5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62-100 เศรษฐศาสตร์ในชีวิตประจำวัน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2565</w:t>
            </w:r>
          </w:p>
        </w:tc>
      </w:tr>
      <w:tr w:rsidR="00B94440" w:rsidRPr="00164C25" w14:paraId="23113C7B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FFD37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99379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9F23F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1F8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64-163 เป้าหมายการพัฒนาที่ยั่งยืน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B94440" w:rsidRPr="00164C25" w14:paraId="137C6622" w14:textId="77777777" w:rsidTr="00B94440">
        <w:trPr>
          <w:trHeight w:val="70"/>
        </w:trPr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2F64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E6F91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DCEAD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C77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60-401 เศรษฐกิจไทย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B94440" w:rsidRPr="00164C25" w14:paraId="5CB6312B" w14:textId="77777777" w:rsidTr="00B94440">
        <w:trPr>
          <w:trHeight w:val="259"/>
        </w:trPr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9EA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0397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35E86DF4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รัฐศาสตร์และ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B4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CF0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62-101 หลักเศรษฐศาสตร์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62B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2562-2563</w:t>
            </w:r>
          </w:p>
        </w:tc>
      </w:tr>
      <w:tr w:rsidR="00B94440" w:rsidRPr="00164C25" w14:paraId="3465AD75" w14:textId="77777777" w:rsidTr="00B94440">
        <w:trPr>
          <w:trHeight w:val="139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EC2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8E5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0084236A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246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บริหารธุรกิจมหาบัณฑิต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9F1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BUS61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723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การวิจัยทางธุรกิจและการจัดการนวัตกรรม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0C7" w14:textId="77777777" w:rsidR="00B94440" w:rsidRPr="00164C25" w:rsidRDefault="00B94440" w:rsidP="00B944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2561-256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</w:tr>
    </w:tbl>
    <w:p w14:paraId="6BB9E253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B94440" w:rsidRPr="00164C25" w:rsidRDefault="00B94440" w:rsidP="00B94440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B94440" w:rsidRPr="00164C25" w:rsidRDefault="00B94440" w:rsidP="00B94440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23DE523C" w14:textId="77777777" w:rsidR="00B94440" w:rsidRPr="00164C25" w:rsidRDefault="00B94440" w:rsidP="00B94440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B94440" w:rsidRPr="00164C25" w:rsidRDefault="00B94440" w:rsidP="00B94440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B94440" w:rsidRPr="00164C25" w:rsidRDefault="00B94440" w:rsidP="00B94440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52E56223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94440" w:rsidRPr="00164C25" w:rsidRDefault="00B94440" w:rsidP="00B94440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0BE14808" w14:textId="77777777" w:rsidR="00B94440" w:rsidRPr="00164C25" w:rsidRDefault="00B94440" w:rsidP="00B9444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07547A01" w14:textId="77777777" w:rsidR="00B94440" w:rsidRPr="00164C25" w:rsidRDefault="00B94440" w:rsidP="00B9444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4727C6A" w14:textId="77777777" w:rsidR="00B94440" w:rsidRPr="00164C25" w:rsidRDefault="00B94440" w:rsidP="00B94440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09FA2A7E" w14:textId="77777777" w:rsidR="00B94440" w:rsidRPr="00164C25" w:rsidRDefault="00B94440" w:rsidP="00B94440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5043CB0F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B94440" w:rsidRPr="00164C25" w:rsidRDefault="00B94440" w:rsidP="00B94440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B94440" w:rsidRPr="00164C25" w:rsidRDefault="00B94440" w:rsidP="00B94440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682"/>
        <w:gridCol w:w="5687"/>
        <w:gridCol w:w="1015"/>
        <w:gridCol w:w="868"/>
        <w:gridCol w:w="962"/>
      </w:tblGrid>
      <w:tr w:rsidR="00B94440" w:rsidRPr="00164C25" w14:paraId="2A16D62D" w14:textId="77777777" w:rsidTr="6D987638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61FD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BA0A6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BE31F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7412B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97948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B94440" w:rsidRPr="00164C25" w14:paraId="3D2E216F" w14:textId="77777777" w:rsidTr="6D987638">
        <w:tc>
          <w:tcPr>
            <w:tcW w:w="370" w:type="pct"/>
          </w:tcPr>
          <w:p w14:paraId="649841BE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86" w:type="pct"/>
          </w:tcPr>
          <w:p w14:paraId="7AF4FD10" w14:textId="08923213" w:rsidR="00B94440" w:rsidRPr="00164C25" w:rsidRDefault="00B94440" w:rsidP="00647958">
            <w:pPr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Somwethee, P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Ru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Zhue, J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Aujirapongpan, S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Chanthawong, A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Usman, B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(2025).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Developing social entrepreneurial capability in thai community enterprises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The roles of intellectual capital, creating shared value, and organizational agility on sustainability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6D987638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Social Sciences and Humanities Open,11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,101269.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11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:10.1016/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j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ssaho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.2024.101269</w:t>
            </w:r>
          </w:p>
        </w:tc>
        <w:tc>
          <w:tcPr>
            <w:tcW w:w="551" w:type="pct"/>
          </w:tcPr>
          <w:p w14:paraId="67DBD462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34B5F073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71" w:type="pct"/>
          </w:tcPr>
          <w:p w14:paraId="0CBABFE7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2568</w:t>
            </w:r>
          </w:p>
        </w:tc>
        <w:tc>
          <w:tcPr>
            <w:tcW w:w="522" w:type="pct"/>
          </w:tcPr>
          <w:p w14:paraId="4CA9556D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B94440" w:rsidRPr="00164C25" w14:paraId="19283096" w14:textId="77777777" w:rsidTr="6D987638">
        <w:tc>
          <w:tcPr>
            <w:tcW w:w="370" w:type="pct"/>
          </w:tcPr>
          <w:p w14:paraId="18F999B5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086" w:type="pct"/>
          </w:tcPr>
          <w:p w14:paraId="231E43ED" w14:textId="77777777" w:rsidR="00B94440" w:rsidRPr="00164C25" w:rsidRDefault="00B94440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Ru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zhe, J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Aujirapongpan, S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Phetvaroon, K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Agmapisarn, C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Why should hotels become more environmentally friendly does gender matter in customer feedback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6D987638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ABAC Journal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 </w:t>
            </w:r>
            <w:r w:rsidRPr="6D987638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43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4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69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96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</w:p>
        </w:tc>
        <w:tc>
          <w:tcPr>
            <w:tcW w:w="551" w:type="pct"/>
          </w:tcPr>
          <w:p w14:paraId="60C4BD06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471" w:type="pct"/>
          </w:tcPr>
          <w:p w14:paraId="4771EC24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22" w:type="pct"/>
          </w:tcPr>
          <w:p w14:paraId="694EC3F4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B94440" w:rsidRPr="00164C25" w14:paraId="3CD26680" w14:textId="77777777" w:rsidTr="6D987638">
        <w:tc>
          <w:tcPr>
            <w:tcW w:w="370" w:type="pct"/>
          </w:tcPr>
          <w:p w14:paraId="5FCD5EC4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3086" w:type="pct"/>
          </w:tcPr>
          <w:p w14:paraId="49893346" w14:textId="77777777" w:rsidR="00B94440" w:rsidRPr="00164C25" w:rsidRDefault="00B94440" w:rsidP="00647958">
            <w:pPr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Ru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zhe, J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Agmapisarn, C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COVID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19, Resilience, job satisfaction and organisational citizenship behaviour among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lastRenderedPageBreak/>
              <w:t>hotel employees after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’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s reopening plan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A moderated mediation model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6D987638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Thammasat Review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 </w:t>
            </w:r>
            <w:r w:rsidRPr="6D987638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26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57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91</w:t>
            </w:r>
            <w:r w:rsidRPr="00164C25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</w:p>
        </w:tc>
        <w:tc>
          <w:tcPr>
            <w:tcW w:w="551" w:type="pct"/>
          </w:tcPr>
          <w:p w14:paraId="38EA55A1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lastRenderedPageBreak/>
              <w:t>Scopus</w:t>
            </w:r>
          </w:p>
          <w:p w14:paraId="4A8B0D65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2</w:t>
            </w:r>
          </w:p>
        </w:tc>
        <w:tc>
          <w:tcPr>
            <w:tcW w:w="471" w:type="pct"/>
          </w:tcPr>
          <w:p w14:paraId="75CA066F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22" w:type="pct"/>
          </w:tcPr>
          <w:p w14:paraId="2D98F6D6" w14:textId="77777777" w:rsidR="00B94440" w:rsidRPr="00164C25" w:rsidRDefault="00B94440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</w:tbl>
    <w:p w14:paraId="07459315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2A2A14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B94440" w:rsidRPr="00164C25" w:rsidRDefault="00B94440" w:rsidP="00B94440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537F28F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6DFB9E20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70DF9E56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44E871BC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144A5D23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A5B7069" w14:textId="77777777" w:rsidR="00B94440" w:rsidRPr="00164C25" w:rsidRDefault="00B94440" w:rsidP="00B94440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738610EB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B94440" w:rsidRPr="00164C25" w:rsidRDefault="00B94440" w:rsidP="00B944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997"/>
      </w:tblGrid>
      <w:tr w:rsidR="00B94440" w:rsidRPr="00164C25" w14:paraId="186F520C" w14:textId="77777777" w:rsidTr="00B94440"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94440" w:rsidRPr="00164C25" w14:paraId="783555F6" w14:textId="77777777" w:rsidTr="00B94440"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41DF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มาตรฐานการสอนระดับ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Fellow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</w:t>
            </w:r>
          </w:p>
        </w:tc>
      </w:tr>
      <w:tr w:rsidR="00B94440" w:rsidRPr="00164C25" w14:paraId="58711F25" w14:textId="77777777" w:rsidTr="00B94440">
        <w:tc>
          <w:tcPr>
            <w:tcW w:w="4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4528" w14:textId="77777777" w:rsidR="00B94440" w:rsidRPr="00164C25" w:rsidRDefault="00B94440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รางวัลผลงานดีเด่นด้านการบริการวิชาการ ผลงานดีเด่นตามภารกิจหลักของมหาวิทยาลัยวลัยลักษณ์ ประจำปีงบประมาณ2563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B94440" w:rsidRPr="00164C25" w:rsidRDefault="00B94440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</w:t>
            </w:r>
          </w:p>
        </w:tc>
      </w:tr>
    </w:tbl>
    <w:p w14:paraId="637805D2" w14:textId="77777777" w:rsidR="00B94440" w:rsidRPr="00164C25" w:rsidRDefault="00B94440" w:rsidP="00B94440">
      <w:pPr>
        <w:spacing w:after="0" w:line="240" w:lineRule="auto"/>
        <w:jc w:val="center"/>
        <w:rPr>
          <w:rFonts w:ascii="TH SarabunPSK" w:eastAsiaTheme="minorHAnsi" w:hAnsi="TH SarabunPSK" w:cs="TH SarabunPSK"/>
        </w:rPr>
      </w:pPr>
    </w:p>
    <w:p w14:paraId="463F29E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3C80"/>
    <w:multiLevelType w:val="hybridMultilevel"/>
    <w:tmpl w:val="EC5E53CA"/>
    <w:lvl w:ilvl="0" w:tplc="81A886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40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AF"/>
    <w:rsid w:val="003143AF"/>
    <w:rsid w:val="00B94440"/>
    <w:rsid w:val="00D15BC7"/>
    <w:rsid w:val="00F33106"/>
    <w:rsid w:val="00F8788B"/>
    <w:rsid w:val="00F97D44"/>
    <w:rsid w:val="6D98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4723"/>
  <w15:chartTrackingRefBased/>
  <w15:docId w15:val="{8C2942EA-CAEF-4B3F-B4BF-48F0ED3B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440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4440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B94440"/>
    <w:rPr>
      <w:rFonts w:ascii="Calibri" w:eastAsiaTheme="minorEastAsia" w:hAnsi="Calibri" w:cs="Calibri"/>
      <w:szCs w:val="22"/>
      <w:lang w:val="en-US"/>
    </w:rPr>
  </w:style>
  <w:style w:type="table" w:customStyle="1" w:styleId="TableGrid6">
    <w:name w:val="Table Grid6"/>
    <w:basedOn w:val="a1"/>
    <w:next w:val="a5"/>
    <w:uiPriority w:val="39"/>
    <w:rsid w:val="00B94440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9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2025-07-23T03:43:00Z</dcterms:created>
  <dcterms:modified xsi:type="dcterms:W3CDTF">2025-07-23T03:43:00Z</dcterms:modified>
</cp:coreProperties>
</file>