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74475A1E" wp14:editId="66365528">
            <wp:extent cx="487492" cy="782320"/>
            <wp:effectExtent l="0" t="0" r="8255" b="0"/>
            <wp:docPr id="171294906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12B48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237940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</w:t>
      </w:r>
      <w:r w:rsidRPr="00C12B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นีรนาท แก้วประเสริฐ ระฆังทอง</w:t>
      </w:r>
    </w:p>
    <w:p w14:paraId="0A37501D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C12B48" w:rsidRPr="00C12B48" w14:paraId="06966CA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CC7108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075673141</w:t>
            </w:r>
          </w:p>
          <w:p w14:paraId="6A09E91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D25F15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</w:rPr>
              <w:t>kneerana@wu</w:t>
            </w: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661"/>
        <w:gridCol w:w="3486"/>
        <w:gridCol w:w="1534"/>
      </w:tblGrid>
      <w:tr w:rsidR="00C12B48" w:rsidRPr="00C12B48" w14:paraId="187A4588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12B48" w:rsidRPr="00C12B48" w14:paraId="773FE5B0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C12B48" w:rsidRPr="00C12B48" w:rsidRDefault="00C12B48" w:rsidP="00647958">
            <w:pPr>
              <w:tabs>
                <w:tab w:val="left" w:pos="4320"/>
              </w:tabs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2D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2549</w:t>
            </w:r>
          </w:p>
        </w:tc>
      </w:tr>
      <w:tr w:rsidR="00C12B48" w:rsidRPr="00C12B48" w14:paraId="4CA45C4B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D293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พบ.ม.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FC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การเงิน อุตสาหกรรม แรงงาน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สถาบันบัณฑิตพัฒนบริหารศาสตร์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2537</w:t>
            </w:r>
          </w:p>
        </w:tc>
      </w:tr>
      <w:tr w:rsidR="00C12B48" w:rsidRPr="00C12B48" w14:paraId="351E8F92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2E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เศรษฐศาสตร์ระหว่างประเทศ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D36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2534</w:t>
            </w:r>
          </w:p>
        </w:tc>
      </w:tr>
    </w:tbl>
    <w:p w14:paraId="02EB378F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4586"/>
        <w:gridCol w:w="1545"/>
      </w:tblGrid>
      <w:tr w:rsidR="00C12B48" w:rsidRPr="00C12B48" w14:paraId="4760DA70" w14:textId="77777777" w:rsidTr="00647958">
        <w:trPr>
          <w:tblHeader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12B48" w:rsidRPr="00C12B48" w14:paraId="0F5765D5" w14:textId="77777777" w:rsidTr="00647958">
        <w:trPr>
          <w:tblHeader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F57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C12B48" w:rsidRPr="00C12B48" w14:paraId="49E0DE67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949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FD1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C12B48" w:rsidRPr="00C12B48" w14:paraId="72F34811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7E4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ผู้อำนวยการ</w:t>
            </w: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ศูนย์บริการการศึกษา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C12B48" w:rsidRPr="00C12B48" w:rsidRDefault="00C12B48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6F4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63 - ปัจจุบัน</w:t>
            </w:r>
          </w:p>
        </w:tc>
      </w:tr>
      <w:tr w:rsidR="00C12B48" w:rsidRPr="00C12B48" w14:paraId="4F67BAD4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71D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E66A" w14:textId="77777777" w:rsidR="00C12B48" w:rsidRPr="00C12B48" w:rsidRDefault="00C12B48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2540 - ปัจจุบัน</w:t>
            </w:r>
          </w:p>
        </w:tc>
      </w:tr>
    </w:tbl>
    <w:p w14:paraId="6A05A809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B96222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1) พฤติกรรมผู้บริโภค  </w:t>
      </w:r>
    </w:p>
    <w:p w14:paraId="52510C4B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2) โครงสร้างตลาดของผลิตภัณฑ์ในมุมมองทางเศรษฐศาสตร์ </w:t>
      </w:r>
    </w:p>
    <w:p w14:paraId="16E9D051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3) อุปสงค์ในภาคธุรกิจ  อุปทานในภาคธุรกิจ  </w:t>
      </w:r>
    </w:p>
    <w:p w14:paraId="5AF8A4CE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>4) การวิเคราะห์อุตสาหกรรม</w:t>
      </w:r>
    </w:p>
    <w:p w14:paraId="5A39BBE3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126"/>
        <w:gridCol w:w="1558"/>
        <w:gridCol w:w="2411"/>
        <w:gridCol w:w="1138"/>
      </w:tblGrid>
      <w:tr w:rsidR="00C12B48" w:rsidRPr="00C12B48" w14:paraId="6865ED35" w14:textId="77777777" w:rsidTr="00C12B48">
        <w:trPr>
          <w:tblHeader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12B48" w:rsidRPr="00C12B48" w14:paraId="09D52A15" w14:textId="77777777" w:rsidTr="00C12B48">
        <w:trPr>
          <w:trHeight w:val="1086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E33A8" w14:textId="77777777" w:rsidR="00C12B48" w:rsidRPr="00C12B48" w:rsidRDefault="00C12B48" w:rsidP="00C12B48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788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ศ.บ. (เศรษฐศาสตร์)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rtl/>
                <w:cs/>
              </w:rPr>
              <w:t>25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</w:rPr>
              <w:t>6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D34" w14:textId="77777777" w:rsidR="00C12B48" w:rsidRPr="00C12B48" w:rsidRDefault="00C12B48" w:rsidP="00C12B4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62-431 การวิเคราะห์และประเมินโครงการด้านเศรษฐศาสตร์การขนส่ง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C12B48" w:rsidRPr="00C12B48" w14:paraId="0EBDDEC9" w14:textId="77777777" w:rsidTr="00C12B48">
        <w:trPr>
          <w:trHeight w:val="1389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C12B48" w:rsidRPr="00C12B48" w:rsidRDefault="00C12B48" w:rsidP="00C12B48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A569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บธ.ม. 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(การจัดการนวัตกรรมและการพัฒนาธุรกิจ)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rtl/>
                <w:cs/>
              </w:rPr>
              <w:t>25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</w:rPr>
              <w:t>6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CA5" w14:textId="77777777" w:rsidR="00C12B48" w:rsidRPr="00C12B48" w:rsidRDefault="00C12B48" w:rsidP="00C12B4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61-</w:t>
            </w:r>
            <w:r w:rsidRPr="00C12B48">
              <w:rPr>
                <w:rFonts w:ascii="TH SarabunPSK" w:hAnsi="TH SarabunPSK" w:cs="TH SarabunPSK"/>
                <w:sz w:val="24"/>
                <w:szCs w:val="24"/>
              </w:rPr>
              <w:t>671 Economic Analysis for Business Decisions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2561-2567</w:t>
            </w:r>
          </w:p>
        </w:tc>
      </w:tr>
    </w:tbl>
    <w:p w14:paraId="0D0B940D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C12B48" w:rsidRPr="00C12B48" w:rsidRDefault="00C12B48" w:rsidP="00C12B48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ab/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C12B48" w:rsidRPr="00C12B48" w:rsidRDefault="00C12B48" w:rsidP="00C12B4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E27B00A" w14:textId="77777777" w:rsidR="00C12B48" w:rsidRPr="00C12B48" w:rsidRDefault="00C12B48" w:rsidP="00C12B4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C12B48" w:rsidRPr="00C12B48" w:rsidRDefault="00C12B48" w:rsidP="00C12B4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C12B48" w:rsidRPr="00C12B48" w:rsidRDefault="00C12B48" w:rsidP="00C12B4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0061E4C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C12B48" w:rsidRPr="00C12B48" w:rsidRDefault="00C12B48" w:rsidP="00C12B4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sz w:val="32"/>
          <w:szCs w:val="32"/>
          <w:cs/>
        </w:rPr>
        <w:t>-</w:t>
      </w:r>
    </w:p>
    <w:p w14:paraId="44EAFD9C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C12B48" w:rsidRPr="00C12B48" w:rsidRDefault="00C12B48" w:rsidP="00C12B4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C12B48" w:rsidRPr="00C12B48" w:rsidRDefault="00C12B48" w:rsidP="00C12B4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4D5A5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C12B48" w:rsidRPr="00C12B48" w:rsidRDefault="00C12B48" w:rsidP="00C12B4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C12B48" w:rsidRPr="00C12B48" w:rsidRDefault="00C12B48" w:rsidP="00C12B48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0"/>
        <w:tblW w:w="4926" w:type="pct"/>
        <w:tblInd w:w="137" w:type="dxa"/>
        <w:tblLook w:val="04A0" w:firstRow="1" w:lastRow="0" w:firstColumn="1" w:lastColumn="0" w:noHBand="0" w:noVBand="1"/>
      </w:tblPr>
      <w:tblGrid>
        <w:gridCol w:w="850"/>
        <w:gridCol w:w="5363"/>
        <w:gridCol w:w="1102"/>
        <w:gridCol w:w="808"/>
        <w:gridCol w:w="955"/>
      </w:tblGrid>
      <w:tr w:rsidR="00C12B48" w:rsidRPr="00C12B48" w14:paraId="2A16D62D" w14:textId="77777777" w:rsidTr="2FEB7C7B">
        <w:trPr>
          <w:tblHeader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C12B48" w:rsidRPr="00C12B48" w14:paraId="03671F13" w14:textId="77777777" w:rsidTr="2FEB7C7B">
        <w:tc>
          <w:tcPr>
            <w:tcW w:w="468" w:type="pct"/>
          </w:tcPr>
          <w:p w14:paraId="649841BE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54" w:type="pct"/>
          </w:tcPr>
          <w:p w14:paraId="290CF244" w14:textId="77777777" w:rsidR="00C12B48" w:rsidRPr="00C12B48" w:rsidRDefault="00C12B48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</w:rPr>
              <w:t>Esamah, A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Rakangthong,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&amp; Imjai,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Agile leadership and digital transformation in savings cooperative limited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impact on sustainable performance amidst COVID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-19.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</w:t>
            </w:r>
            <w:r w:rsidRPr="2FEB7C7B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  <w:r w:rsidRPr="2FEB7C7B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36-53.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-2023-04-01-04.</w:t>
            </w:r>
          </w:p>
        </w:tc>
        <w:tc>
          <w:tcPr>
            <w:tcW w:w="607" w:type="pct"/>
          </w:tcPr>
          <w:p w14:paraId="67DBD462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3EBD962F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  <w:tc>
          <w:tcPr>
            <w:tcW w:w="526" w:type="pct"/>
          </w:tcPr>
          <w:p w14:paraId="4CA9556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C12B48" w:rsidRPr="00C12B48" w14:paraId="60CE935C" w14:textId="77777777" w:rsidTr="2FEB7C7B">
        <w:tc>
          <w:tcPr>
            <w:tcW w:w="468" w:type="pct"/>
          </w:tcPr>
          <w:p w14:paraId="18F999B5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54" w:type="pct"/>
          </w:tcPr>
          <w:p w14:paraId="6A067948" w14:textId="77777777" w:rsidR="00C12B48" w:rsidRPr="00C12B48" w:rsidRDefault="00C12B48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Rakangthong, N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Hareebin, Y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Dowpiset, K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Jutidharabongse, J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Exploring managers' skills affecting dynamic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innovative capabilities and performance in New Normal Era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HighTech and Innovation Journal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37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54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28991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HIJ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607" w:type="pct"/>
          </w:tcPr>
          <w:p w14:paraId="60C4BD0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1072DA9B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  <w:tc>
          <w:tcPr>
            <w:tcW w:w="526" w:type="pct"/>
          </w:tcPr>
          <w:p w14:paraId="4735DA43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12B48" w:rsidRPr="00C12B48" w14:paraId="676D374C" w14:textId="77777777" w:rsidTr="2FEB7C7B">
        <w:tc>
          <w:tcPr>
            <w:tcW w:w="468" w:type="pct"/>
          </w:tcPr>
          <w:p w14:paraId="5FCD5EC4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54" w:type="pct"/>
          </w:tcPr>
          <w:p w14:paraId="3EA337AE" w14:textId="5DFC16A4" w:rsidR="00C12B48" w:rsidRPr="00C12B48" w:rsidRDefault="00C12B48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</w:rPr>
              <w:t>Boonkaew,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bookmarkStart w:id="0" w:name="_Hlk110597693"/>
            <w:r w:rsidRPr="00C12B48">
              <w:rPr>
                <w:rFonts w:ascii="TH SarabunPSK" w:hAnsi="TH SarabunPSK" w:cs="TH SarabunPSK"/>
                <w:sz w:val="28"/>
                <w:szCs w:val="28"/>
              </w:rPr>
              <w:t>Kaewprasert,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bookmarkEnd w:id="0"/>
            <w:r w:rsidRPr="00C12B48">
              <w:rPr>
                <w:rFonts w:ascii="TH SarabunPSK" w:hAnsi="TH SarabunPSK" w:cs="TH SarabunPSK"/>
                <w:sz w:val="28"/>
                <w:szCs w:val="28"/>
              </w:rPr>
              <w:t>, Potiya,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&amp; Jutidharabongse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The tourist motivation and behavior of international backpackers attending the full moon party in Thailand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Asian Finance, Economics and Business, 8</w:t>
            </w:r>
            <w:r w:rsidRPr="2FEB7C7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1067-1077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07" w:type="pct"/>
          </w:tcPr>
          <w:p w14:paraId="38EA55A1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13C9489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3A67920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564</w:t>
            </w:r>
          </w:p>
        </w:tc>
        <w:tc>
          <w:tcPr>
            <w:tcW w:w="526" w:type="pct"/>
          </w:tcPr>
          <w:p w14:paraId="2D98F6D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3DEEC669" w14:textId="77777777" w:rsidR="00C12B48" w:rsidRPr="00C12B48" w:rsidRDefault="00C12B48" w:rsidP="00C12B4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672A2A14" w14:textId="77777777" w:rsidR="00C12B48" w:rsidRPr="00C12B48" w:rsidRDefault="00C12B48" w:rsidP="00C12B48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C12B48" w:rsidRPr="00C12B48" w:rsidRDefault="00C12B48" w:rsidP="00C12B4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5FB0818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sz w:val="32"/>
          <w:szCs w:val="32"/>
          <w:cs/>
        </w:rPr>
        <w:t>-</w:t>
      </w:r>
    </w:p>
    <w:p w14:paraId="049F31CB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-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53128261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486C05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C12B48" w:rsidRPr="00C12B48" w:rsidRDefault="00C12B48" w:rsidP="00C12B48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C12B48" w:rsidRPr="00C12B48" w:rsidRDefault="00C12B48" w:rsidP="00C12B48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1935"/>
      </w:tblGrid>
      <w:tr w:rsidR="00C12B48" w:rsidRPr="00C12B48" w14:paraId="186F520C" w14:textId="77777777" w:rsidTr="00C12B48"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เกียรติคุณ/รางวัลที่ได้รับ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C12B48" w:rsidRPr="00C12B48" w14:paraId="783555F6" w14:textId="77777777" w:rsidTr="00C12B48"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1D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มาตรฐานการสอนระดับ 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Fellow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</w:tr>
    </w:tbl>
    <w:p w14:paraId="4B99056E" w14:textId="77777777" w:rsidR="00C12B48" w:rsidRPr="00C12B48" w:rsidRDefault="00C12B48" w:rsidP="00C12B4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1299C43A" w14:textId="77777777" w:rsidR="00F97D44" w:rsidRPr="00C12B48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C12B4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0A"/>
    <w:rsid w:val="00023E0A"/>
    <w:rsid w:val="002B5460"/>
    <w:rsid w:val="008D6F04"/>
    <w:rsid w:val="00C12B48"/>
    <w:rsid w:val="00F8788B"/>
    <w:rsid w:val="00F97D44"/>
    <w:rsid w:val="2FE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40AA"/>
  <w15:chartTrackingRefBased/>
  <w15:docId w15:val="{B6104178-0D6C-49CE-B73E-A3EC68A5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4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0">
    <w:name w:val="Table Grid10"/>
    <w:basedOn w:val="a1"/>
    <w:next w:val="a3"/>
    <w:uiPriority w:val="39"/>
    <w:rsid w:val="00C12B4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1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2025-07-23T03:49:00Z</dcterms:created>
  <dcterms:modified xsi:type="dcterms:W3CDTF">2025-07-23T03:49:00Z</dcterms:modified>
</cp:coreProperties>
</file>