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17093754" wp14:editId="579C4F7B">
            <wp:extent cx="501650" cy="779145"/>
            <wp:effectExtent l="0" t="0" r="0" b="1905"/>
            <wp:docPr id="1833433145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33145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448012A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รองศาสตราจารย์ จันทนี เพชรานนท์</w:t>
      </w:r>
    </w:p>
    <w:p w14:paraId="0A37501D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1020"/>
        <w:gridCol w:w="2540"/>
      </w:tblGrid>
      <w:tr w:rsidR="003E6A8D" w:rsidRPr="003E6A8D" w14:paraId="5742B694" w14:textId="77777777" w:rsidTr="00C425A0">
        <w:tc>
          <w:tcPr>
            <w:tcW w:w="3070" w:type="pct"/>
          </w:tcPr>
          <w:p w14:paraId="536E17A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2041B5C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สำนักวิชาสถาปัตยกรรมศาสตร์และออกแบบ</w:t>
            </w:r>
          </w:p>
          <w:p w14:paraId="27890E0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3" w:type="pct"/>
          </w:tcPr>
          <w:p w14:paraId="37E86EF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377" w:type="pct"/>
          </w:tcPr>
          <w:p w14:paraId="0ECB99A6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0814561202</w:t>
            </w:r>
          </w:p>
          <w:p w14:paraId="26B1ECC6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……………………..</w:t>
            </w:r>
          </w:p>
          <w:p w14:paraId="4DBFDEB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</w:rPr>
              <w:t>bjantanee2@gmail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5DAB6C7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590"/>
        <w:gridCol w:w="3470"/>
        <w:gridCol w:w="1205"/>
      </w:tblGrid>
      <w:tr w:rsidR="003E6A8D" w:rsidRPr="003E6A8D" w14:paraId="187A4588" w14:textId="77777777" w:rsidTr="00C425A0">
        <w:tc>
          <w:tcPr>
            <w:tcW w:w="515" w:type="pct"/>
            <w:shd w:val="clear" w:color="auto" w:fill="D9D9D9" w:themeFill="background1" w:themeFillShade="D9"/>
          </w:tcPr>
          <w:p w14:paraId="3D8CD3D2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948" w:type="pct"/>
            <w:shd w:val="clear" w:color="auto" w:fill="D9D9D9" w:themeFill="background1" w:themeFillShade="D9"/>
          </w:tcPr>
          <w:p w14:paraId="24C454D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1883" w:type="pct"/>
            <w:shd w:val="clear" w:color="auto" w:fill="D9D9D9" w:themeFill="background1" w:themeFillShade="D9"/>
          </w:tcPr>
          <w:p w14:paraId="2DD77DB0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4453AA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3E6A8D" w:rsidRPr="003E6A8D" w14:paraId="73D5619F" w14:textId="77777777" w:rsidTr="00C425A0">
        <w:tc>
          <w:tcPr>
            <w:tcW w:w="515" w:type="pct"/>
          </w:tcPr>
          <w:p w14:paraId="69AC1AF8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ผม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48" w:type="pct"/>
          </w:tcPr>
          <w:p w14:paraId="623EF3D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การวางแผนภาคและเมือง 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การวางผังเมือง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883" w:type="pct"/>
          </w:tcPr>
          <w:p w14:paraId="6C167D1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654" w:type="pct"/>
          </w:tcPr>
          <w:p w14:paraId="0F8E3061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2535</w:t>
            </w:r>
          </w:p>
        </w:tc>
      </w:tr>
      <w:tr w:rsidR="003E6A8D" w:rsidRPr="003E6A8D" w14:paraId="56BA52D3" w14:textId="77777777" w:rsidTr="00C425A0">
        <w:tc>
          <w:tcPr>
            <w:tcW w:w="515" w:type="pct"/>
          </w:tcPr>
          <w:p w14:paraId="147449B7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48" w:type="pct"/>
          </w:tcPr>
          <w:p w14:paraId="60A08DA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สถาปัตยกรรมภายใน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883" w:type="pct"/>
          </w:tcPr>
          <w:p w14:paraId="2A665A6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654" w:type="pct"/>
          </w:tcPr>
          <w:p w14:paraId="04AED4E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2525</w:t>
            </w:r>
          </w:p>
        </w:tc>
      </w:tr>
    </w:tbl>
    <w:p w14:paraId="02EB378F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BC148B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4137"/>
        <w:gridCol w:w="1377"/>
      </w:tblGrid>
      <w:tr w:rsidR="003E6A8D" w:rsidRPr="003E6A8D" w14:paraId="0B357D1B" w14:textId="77777777" w:rsidTr="00C425A0">
        <w:trPr>
          <w:tblHeader/>
        </w:trPr>
        <w:tc>
          <w:tcPr>
            <w:tcW w:w="2008" w:type="pct"/>
            <w:shd w:val="clear" w:color="auto" w:fill="D9D9D9" w:themeFill="background1" w:themeFillShade="D9"/>
          </w:tcPr>
          <w:p w14:paraId="3BED2E51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2245" w:type="pct"/>
            <w:shd w:val="clear" w:color="auto" w:fill="D9D9D9" w:themeFill="background1" w:themeFillShade="D9"/>
          </w:tcPr>
          <w:p w14:paraId="6502AB3B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14:paraId="5013E8A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3E6A8D" w:rsidRPr="003E6A8D" w14:paraId="67E42B6A" w14:textId="77777777" w:rsidTr="00C425A0">
        <w:tc>
          <w:tcPr>
            <w:tcW w:w="2008" w:type="pct"/>
          </w:tcPr>
          <w:p w14:paraId="4C27FA29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th-TH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2245" w:type="pct"/>
          </w:tcPr>
          <w:p w14:paraId="448947E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สำนักวิชาสถาปัตยกรรมศาสตร์และออกแบบ มหาวิทยาลัยวลัยลักษณ์</w:t>
            </w:r>
          </w:p>
        </w:tc>
        <w:tc>
          <w:tcPr>
            <w:tcW w:w="747" w:type="pct"/>
          </w:tcPr>
          <w:p w14:paraId="7DA04FB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2566-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3E6A8D" w:rsidRPr="003E6A8D" w14:paraId="7FF94D97" w14:textId="77777777" w:rsidTr="00C425A0">
        <w:tc>
          <w:tcPr>
            <w:tcW w:w="2008" w:type="pct"/>
          </w:tcPr>
          <w:p w14:paraId="66010F4E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คณบดี</w:t>
            </w:r>
          </w:p>
        </w:tc>
        <w:tc>
          <w:tcPr>
            <w:tcW w:w="2245" w:type="pct"/>
          </w:tcPr>
          <w:p w14:paraId="171A5AE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คณะสถาปัตยกรรมศาสตร์และศิลปกรรมศาสตร์ มหาวิทยาลัยพะเยา</w:t>
            </w:r>
          </w:p>
        </w:tc>
        <w:tc>
          <w:tcPr>
            <w:tcW w:w="747" w:type="pct"/>
          </w:tcPr>
          <w:p w14:paraId="7017FB4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2562-2566</w:t>
            </w:r>
          </w:p>
        </w:tc>
      </w:tr>
      <w:tr w:rsidR="003E6A8D" w:rsidRPr="003E6A8D" w14:paraId="7EDC73B6" w14:textId="77777777" w:rsidTr="00C425A0">
        <w:tc>
          <w:tcPr>
            <w:tcW w:w="2008" w:type="pct"/>
          </w:tcPr>
          <w:p w14:paraId="041CB494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th-TH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2245" w:type="pct"/>
          </w:tcPr>
          <w:p w14:paraId="1DD35848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th-TH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คณะสถาปัตยกรรมศาสตร์และศิลปกรรมศาสตร์ มหาวิทยาลัยพะเยา</w:t>
            </w:r>
          </w:p>
        </w:tc>
        <w:tc>
          <w:tcPr>
            <w:tcW w:w="747" w:type="pct"/>
          </w:tcPr>
          <w:p w14:paraId="6A05A809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6A8D" w:rsidRPr="003E6A8D" w14:paraId="57404680" w14:textId="77777777" w:rsidTr="00C425A0">
        <w:tc>
          <w:tcPr>
            <w:tcW w:w="2008" w:type="pct"/>
          </w:tcPr>
          <w:p w14:paraId="48CE828E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2245" w:type="pct"/>
          </w:tcPr>
          <w:p w14:paraId="2F97E03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0F40433F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2545-2562</w:t>
            </w:r>
          </w:p>
        </w:tc>
      </w:tr>
      <w:tr w:rsidR="003E6A8D" w:rsidRPr="003E6A8D" w14:paraId="7EC697AD" w14:textId="77777777" w:rsidTr="00C425A0">
        <w:tc>
          <w:tcPr>
            <w:tcW w:w="2008" w:type="pct"/>
          </w:tcPr>
          <w:p w14:paraId="182F82BD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รองอธิการบดีฝ่ายแผนและประกันคุณภาพ </w:t>
            </w:r>
          </w:p>
        </w:tc>
        <w:tc>
          <w:tcPr>
            <w:tcW w:w="2245" w:type="pct"/>
          </w:tcPr>
          <w:p w14:paraId="1AA61229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08EEC29A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2557-2559</w:t>
            </w:r>
          </w:p>
        </w:tc>
      </w:tr>
      <w:tr w:rsidR="003E6A8D" w:rsidRPr="003E6A8D" w14:paraId="6DB4A723" w14:textId="77777777" w:rsidTr="00C425A0">
        <w:trPr>
          <w:trHeight w:val="258"/>
        </w:trPr>
        <w:tc>
          <w:tcPr>
            <w:tcW w:w="2008" w:type="pct"/>
          </w:tcPr>
          <w:p w14:paraId="02A156E2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2245" w:type="pct"/>
          </w:tcPr>
          <w:p w14:paraId="57A8ABD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5057082A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2542-2545</w:t>
            </w:r>
          </w:p>
        </w:tc>
      </w:tr>
      <w:tr w:rsidR="003E6A8D" w:rsidRPr="003E6A8D" w14:paraId="363754B2" w14:textId="77777777" w:rsidTr="00C425A0">
        <w:trPr>
          <w:trHeight w:val="171"/>
        </w:trPr>
        <w:tc>
          <w:tcPr>
            <w:tcW w:w="2008" w:type="pct"/>
          </w:tcPr>
          <w:p w14:paraId="28AEC886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รองคณบดีฝ่ายวิชาการ และรองคณบดีฝ่ายแผนงาน </w:t>
            </w:r>
          </w:p>
        </w:tc>
        <w:tc>
          <w:tcPr>
            <w:tcW w:w="2245" w:type="pct"/>
          </w:tcPr>
          <w:p w14:paraId="772C202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39F8DE49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2542-2544</w:t>
            </w:r>
          </w:p>
        </w:tc>
      </w:tr>
      <w:tr w:rsidR="003E6A8D" w:rsidRPr="003E6A8D" w14:paraId="53F666D0" w14:textId="77777777" w:rsidTr="00C425A0">
        <w:trPr>
          <w:trHeight w:val="177"/>
        </w:trPr>
        <w:tc>
          <w:tcPr>
            <w:tcW w:w="2008" w:type="pct"/>
          </w:tcPr>
          <w:p w14:paraId="6398A512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2245" w:type="pct"/>
          </w:tcPr>
          <w:p w14:paraId="666A55C7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57886B6C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2525-2542</w:t>
            </w:r>
          </w:p>
        </w:tc>
      </w:tr>
    </w:tbl>
    <w:p w14:paraId="5A39BBE3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90B51AE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00187756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การออกแบบสถาปัตยกรรมภายใน การออกแบบภายใน และการออกแบบสภาพแวดล้อม</w:t>
      </w:r>
    </w:p>
    <w:p w14:paraId="74633EC9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การออกแบบสีเขียว การออกแบบอย่างยั่งยืน</w:t>
      </w: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การออกแบบเมือง</w:t>
      </w:r>
    </w:p>
    <w:p w14:paraId="25073DF9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การประกันคุณภาพการศึกษาการศึกษาภายในและภายนอก ระดับอุดมศึกษา</w:t>
      </w:r>
    </w:p>
    <w:p w14:paraId="482177E4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การจัดทำหลักสูตรตามแนวทาง </w:t>
      </w:r>
      <w:r w:rsidRPr="003E6A8D">
        <w:rPr>
          <w:rFonts w:ascii="TH SarabunPSK" w:hAnsi="TH SarabunPSK" w:cs="TH SarabunPSK" w:hint="cs"/>
          <w:sz w:val="32"/>
          <w:szCs w:val="32"/>
        </w:rPr>
        <w:t>OBE</w:t>
      </w: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C8F396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2410"/>
        <w:gridCol w:w="1139"/>
      </w:tblGrid>
      <w:tr w:rsidR="003E6A8D" w:rsidRPr="003E6A8D" w14:paraId="6865ED35" w14:textId="77777777" w:rsidTr="003E6A8D">
        <w:trPr>
          <w:tblHeader/>
        </w:trPr>
        <w:tc>
          <w:tcPr>
            <w:tcW w:w="997" w:type="pct"/>
            <w:shd w:val="clear" w:color="auto" w:fill="D9D9D9" w:themeFill="background1" w:themeFillShade="D9"/>
          </w:tcPr>
          <w:p w14:paraId="183CA32A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63B3DD76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16F4E78" w14:textId="77777777" w:rsidR="003E6A8D" w:rsidRPr="003E6A8D" w:rsidRDefault="003E6A8D" w:rsidP="00C425A0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308" w:type="pct"/>
            <w:shd w:val="clear" w:color="auto" w:fill="D9D9D9" w:themeFill="background1" w:themeFillShade="D9"/>
          </w:tcPr>
          <w:p w14:paraId="3F7D0D1A" w14:textId="77777777" w:rsidR="003E6A8D" w:rsidRPr="003E6A8D" w:rsidRDefault="003E6A8D" w:rsidP="00C425A0">
            <w:pPr>
              <w:spacing w:after="0" w:line="240" w:lineRule="auto"/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54691B9F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3E6A8D" w:rsidRPr="003E6A8D" w14:paraId="76117B51" w14:textId="77777777" w:rsidTr="003E6A8D">
        <w:tc>
          <w:tcPr>
            <w:tcW w:w="997" w:type="pct"/>
            <w:shd w:val="clear" w:color="auto" w:fill="auto"/>
          </w:tcPr>
          <w:p w14:paraId="2263DC0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1231" w:type="pct"/>
            <w:shd w:val="clear" w:color="auto" w:fill="auto"/>
          </w:tcPr>
          <w:p w14:paraId="5F0A70A9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สำนักวิชาสถาปัตยกรรมศาสตร์และออกแบบ</w:t>
            </w:r>
          </w:p>
        </w:tc>
        <w:tc>
          <w:tcPr>
            <w:tcW w:w="846" w:type="pct"/>
            <w:shd w:val="clear" w:color="auto" w:fill="auto"/>
          </w:tcPr>
          <w:p w14:paraId="39F59801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ออกแบบภายใน</w:t>
            </w:r>
          </w:p>
        </w:tc>
        <w:tc>
          <w:tcPr>
            <w:tcW w:w="1308" w:type="pct"/>
            <w:shd w:val="clear" w:color="auto" w:fill="auto"/>
          </w:tcPr>
          <w:p w14:paraId="2832B1A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342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หลักการปฎิบัติวิชาชีพ</w:t>
            </w:r>
          </w:p>
          <w:p w14:paraId="1183D8C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312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</w:p>
          <w:p w14:paraId="26F344C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455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การศึกษาอิสระในงานออกแบบภายใน</w:t>
            </w:r>
          </w:p>
          <w:p w14:paraId="567C584B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 xml:space="preserve">411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ศิลปนิพนธ์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14:paraId="4AA77832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2566</w:t>
            </w:r>
          </w:p>
        </w:tc>
      </w:tr>
      <w:tr w:rsidR="003E6A8D" w:rsidRPr="003E6A8D" w14:paraId="35831A26" w14:textId="77777777" w:rsidTr="003E6A8D">
        <w:trPr>
          <w:trHeight w:val="158"/>
        </w:trPr>
        <w:tc>
          <w:tcPr>
            <w:tcW w:w="997" w:type="pct"/>
            <w:shd w:val="clear" w:color="auto" w:fill="auto"/>
          </w:tcPr>
          <w:p w14:paraId="3D442D2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มหาวิทยาลัยพะเยา</w:t>
            </w:r>
          </w:p>
        </w:tc>
        <w:tc>
          <w:tcPr>
            <w:tcW w:w="1231" w:type="pct"/>
            <w:shd w:val="clear" w:color="auto" w:fill="auto"/>
          </w:tcPr>
          <w:p w14:paraId="2287CB63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คณะสถาปัตยกรรมศาสตร์และศิลปกรรมศาสตร์</w:t>
            </w:r>
          </w:p>
        </w:tc>
        <w:tc>
          <w:tcPr>
            <w:tcW w:w="846" w:type="pct"/>
            <w:shd w:val="clear" w:color="auto" w:fill="auto"/>
          </w:tcPr>
          <w:p w14:paraId="29E796F5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สถาปัตยกรรมภายใน</w:t>
            </w:r>
          </w:p>
        </w:tc>
        <w:tc>
          <w:tcPr>
            <w:tcW w:w="1308" w:type="pct"/>
            <w:shd w:val="clear" w:color="auto" w:fill="auto"/>
          </w:tcPr>
          <w:p w14:paraId="2B55F124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การปฏิบัติวิชาชีพสถาปัตยกรรมภายใน</w:t>
            </w:r>
          </w:p>
        </w:tc>
        <w:tc>
          <w:tcPr>
            <w:tcW w:w="618" w:type="pct"/>
            <w:shd w:val="clear" w:color="auto" w:fill="auto"/>
          </w:tcPr>
          <w:p w14:paraId="3EBD962F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2565</w:t>
            </w:r>
          </w:p>
        </w:tc>
      </w:tr>
      <w:tr w:rsidR="003E6A8D" w:rsidRPr="003E6A8D" w14:paraId="494F723A" w14:textId="77777777" w:rsidTr="003E6A8D">
        <w:trPr>
          <w:trHeight w:val="190"/>
        </w:trPr>
        <w:tc>
          <w:tcPr>
            <w:tcW w:w="997" w:type="pct"/>
            <w:vMerge w:val="restart"/>
            <w:shd w:val="clear" w:color="auto" w:fill="auto"/>
          </w:tcPr>
          <w:p w14:paraId="0AB6B83E" w14:textId="77777777" w:rsid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lang w:val="th-TH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สถาบันเทคโนโลยี</w:t>
            </w:r>
          </w:p>
          <w:p w14:paraId="30D68D70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พระจอมเกล้าเจ้าคุณทหาร ลาดกระบัง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28F4E79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1E6419E3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ปริญญาตรี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308" w:type="pct"/>
            <w:shd w:val="clear" w:color="auto" w:fill="auto"/>
          </w:tcPr>
          <w:p w14:paraId="2239199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1-2</w:t>
            </w:r>
          </w:p>
          <w:p w14:paraId="0F4367C4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การออกแบบสภาพแวดล้อมและภูมิทัศน์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1F715506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ระบบและอุปกรณ์ประกอบอาคาร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65F222E8" w14:textId="77777777" w:rsidR="003E6A8D" w:rsidRPr="003E6A8D" w:rsidRDefault="003E6A8D" w:rsidP="003E6A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2559-2562</w:t>
            </w:r>
          </w:p>
        </w:tc>
      </w:tr>
      <w:tr w:rsidR="003E6A8D" w:rsidRPr="003E6A8D" w14:paraId="392AD792" w14:textId="77777777" w:rsidTr="003E6A8D">
        <w:trPr>
          <w:trHeight w:val="1891"/>
        </w:trPr>
        <w:tc>
          <w:tcPr>
            <w:tcW w:w="997" w:type="pct"/>
            <w:vMerge/>
            <w:shd w:val="clear" w:color="auto" w:fill="auto"/>
          </w:tcPr>
          <w:p w14:paraId="72A3D3EC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D0B940D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14:paraId="0E27B00A" w14:textId="77777777" w:rsidR="003E6A8D" w:rsidRPr="003E6A8D" w:rsidRDefault="003E6A8D" w:rsidP="003E6A8D">
            <w:pPr>
              <w:spacing w:after="0" w:line="240" w:lineRule="auto"/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8" w:type="pct"/>
            <w:shd w:val="clear" w:color="auto" w:fill="auto"/>
          </w:tcPr>
          <w:p w14:paraId="3974A67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  <w:p w14:paraId="6CCED50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14:paraId="4250A6D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การออกแบบสภาพแวดล้อม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35B74363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ระบบและอุปกรณ์ประกอบอาคาร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0C68F3FE" w14:textId="77777777" w:rsidR="003E6A8D" w:rsidRPr="003E6A8D" w:rsidRDefault="003E6A8D" w:rsidP="003E6A8D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2560-2555</w:t>
            </w:r>
          </w:p>
        </w:tc>
      </w:tr>
      <w:tr w:rsidR="003E6A8D" w:rsidRPr="003E6A8D" w14:paraId="6CF13636" w14:textId="77777777" w:rsidTr="003E6A8D">
        <w:trPr>
          <w:trHeight w:val="1251"/>
        </w:trPr>
        <w:tc>
          <w:tcPr>
            <w:tcW w:w="997" w:type="pct"/>
            <w:vMerge/>
            <w:shd w:val="clear" w:color="auto" w:fill="auto"/>
          </w:tcPr>
          <w:p w14:paraId="60061E4C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44EAFD9C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14:paraId="4B94D5A5" w14:textId="77777777" w:rsidR="003E6A8D" w:rsidRPr="003E6A8D" w:rsidRDefault="003E6A8D" w:rsidP="003E6A8D">
            <w:pPr>
              <w:spacing w:after="0" w:line="240" w:lineRule="auto"/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8" w:type="pct"/>
            <w:shd w:val="clear" w:color="auto" w:fill="auto"/>
          </w:tcPr>
          <w:p w14:paraId="3070D4B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  <w:p w14:paraId="79DB46B7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7-8</w:t>
            </w:r>
          </w:p>
          <w:p w14:paraId="32F2447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1-2</w:t>
            </w:r>
          </w:p>
        </w:tc>
        <w:tc>
          <w:tcPr>
            <w:tcW w:w="618" w:type="pct"/>
            <w:shd w:val="clear" w:color="auto" w:fill="auto"/>
          </w:tcPr>
          <w:p w14:paraId="38B3193C" w14:textId="77777777" w:rsidR="003E6A8D" w:rsidRPr="003E6A8D" w:rsidRDefault="003E6A8D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2551-2555</w:t>
            </w:r>
          </w:p>
        </w:tc>
      </w:tr>
      <w:tr w:rsidR="003E6A8D" w:rsidRPr="003E6A8D" w14:paraId="3F64F946" w14:textId="77777777" w:rsidTr="003E6A8D">
        <w:trPr>
          <w:trHeight w:val="190"/>
        </w:trPr>
        <w:tc>
          <w:tcPr>
            <w:tcW w:w="997" w:type="pct"/>
            <w:vMerge/>
            <w:shd w:val="clear" w:color="auto" w:fill="auto"/>
          </w:tcPr>
          <w:p w14:paraId="3DEEC669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3656B9AB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14:paraId="45FB0818" w14:textId="77777777" w:rsidR="003E6A8D" w:rsidRPr="003E6A8D" w:rsidRDefault="003E6A8D" w:rsidP="003E6A8D">
            <w:pPr>
              <w:spacing w:after="0" w:line="240" w:lineRule="auto"/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8" w:type="pct"/>
            <w:shd w:val="clear" w:color="auto" w:fill="auto"/>
          </w:tcPr>
          <w:p w14:paraId="2CAA623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  <w:p w14:paraId="25C6452B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การออกแบบนิทรรศการ</w:t>
            </w:r>
          </w:p>
          <w:p w14:paraId="766C2EE3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</w:t>
            </w:r>
          </w:p>
          <w:p w14:paraId="504EAC18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วัสดุและการใช้</w:t>
            </w:r>
          </w:p>
          <w:p w14:paraId="099DFF5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3-4</w:t>
            </w:r>
          </w:p>
          <w:p w14:paraId="113655C4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1-2</w:t>
            </w:r>
          </w:p>
          <w:p w14:paraId="6CCC7DED" w14:textId="77777777" w:rsidR="003E6A8D" w:rsidRPr="003E6A8D" w:rsidRDefault="003E6A8D" w:rsidP="00C425A0">
            <w:pPr>
              <w:spacing w:after="0" w:line="240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</w:tc>
        <w:tc>
          <w:tcPr>
            <w:tcW w:w="618" w:type="pct"/>
            <w:shd w:val="clear" w:color="auto" w:fill="auto"/>
          </w:tcPr>
          <w:p w14:paraId="582CBBFB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2525-2550</w:t>
            </w:r>
          </w:p>
        </w:tc>
      </w:tr>
      <w:tr w:rsidR="003E6A8D" w:rsidRPr="003E6A8D" w14:paraId="6AAABEAB" w14:textId="77777777" w:rsidTr="003E6A8D">
        <w:trPr>
          <w:trHeight w:val="163"/>
        </w:trPr>
        <w:tc>
          <w:tcPr>
            <w:tcW w:w="997" w:type="pct"/>
            <w:shd w:val="clear" w:color="auto" w:fill="auto"/>
          </w:tcPr>
          <w:p w14:paraId="049F31CB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shd w:val="clear" w:color="auto" w:fill="auto"/>
          </w:tcPr>
          <w:p w14:paraId="53128261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16796075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ปริญญาโท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308" w:type="pct"/>
            <w:shd w:val="clear" w:color="auto" w:fill="auto"/>
          </w:tcPr>
          <w:p w14:paraId="73FD4C2E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ระเบียบวิธีวิจัย</w:t>
            </w:r>
          </w:p>
          <w:p w14:paraId="2B3C31CB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การวิจัยและออกแบบสภาพแวดล้อมภายใน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1 -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  <w:p w14:paraId="0C74F23E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การออกแบบเพื่อความยั่งยืน</w:t>
            </w:r>
          </w:p>
          <w:p w14:paraId="37C959A3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วิจัยสถาปัตยกรรมภายใน</w:t>
            </w:r>
          </w:p>
          <w:p w14:paraId="6751DBAE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เตรียมวิทยานิพนธ์</w:t>
            </w:r>
          </w:p>
          <w:p w14:paraId="5B302C82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อาจารย์ที่ปรึกษา อาจารย์ผู้สอบ</w:t>
            </w:r>
          </w:p>
          <w:p w14:paraId="16EC53BA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ผู้รับผิดชอบหลักสูตร</w:t>
            </w:r>
          </w:p>
          <w:p w14:paraId="7E8BB531" w14:textId="77777777" w:rsidR="003E6A8D" w:rsidRPr="003E6A8D" w:rsidRDefault="003E6A8D" w:rsidP="00C425A0">
            <w:pPr>
              <w:spacing w:after="0" w:line="240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ผู้พัฒนาหลักสูตร</w:t>
            </w:r>
          </w:p>
        </w:tc>
        <w:tc>
          <w:tcPr>
            <w:tcW w:w="618" w:type="pct"/>
            <w:shd w:val="clear" w:color="auto" w:fill="auto"/>
          </w:tcPr>
          <w:p w14:paraId="678C6F65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2525-2550</w:t>
            </w:r>
          </w:p>
        </w:tc>
      </w:tr>
      <w:tr w:rsidR="003E6A8D" w:rsidRPr="003E6A8D" w14:paraId="61915B23" w14:textId="77777777" w:rsidTr="003E6A8D">
        <w:trPr>
          <w:trHeight w:val="190"/>
        </w:trPr>
        <w:tc>
          <w:tcPr>
            <w:tcW w:w="997" w:type="pct"/>
            <w:shd w:val="clear" w:color="auto" w:fill="auto"/>
          </w:tcPr>
          <w:p w14:paraId="62B11C0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มหาวิทยาลัยธรรมศาสตร์</w:t>
            </w:r>
          </w:p>
        </w:tc>
        <w:tc>
          <w:tcPr>
            <w:tcW w:w="1231" w:type="pct"/>
            <w:shd w:val="clear" w:color="auto" w:fill="auto"/>
          </w:tcPr>
          <w:p w14:paraId="231DE94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และการผังเมือง</w:t>
            </w:r>
          </w:p>
        </w:tc>
        <w:tc>
          <w:tcPr>
            <w:tcW w:w="846" w:type="pct"/>
            <w:shd w:val="clear" w:color="auto" w:fill="auto"/>
          </w:tcPr>
          <w:p w14:paraId="0E3A9DF2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สถาปัตยกรรมภายใน</w:t>
            </w:r>
          </w:p>
        </w:tc>
        <w:tc>
          <w:tcPr>
            <w:tcW w:w="1308" w:type="pct"/>
            <w:shd w:val="clear" w:color="auto" w:fill="auto"/>
          </w:tcPr>
          <w:p w14:paraId="0D86746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ระเบียบวิธีวิจัย</w:t>
            </w:r>
          </w:p>
          <w:p w14:paraId="0B65DFB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ที่ปรึกษา สอบ</w:t>
            </w:r>
          </w:p>
        </w:tc>
        <w:tc>
          <w:tcPr>
            <w:tcW w:w="618" w:type="pct"/>
            <w:shd w:val="clear" w:color="auto" w:fill="auto"/>
          </w:tcPr>
          <w:p w14:paraId="62486C05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6A8D" w:rsidRPr="003E6A8D" w14:paraId="779AD7EA" w14:textId="77777777" w:rsidTr="003E6A8D">
        <w:trPr>
          <w:trHeight w:val="136"/>
        </w:trPr>
        <w:tc>
          <w:tcPr>
            <w:tcW w:w="997" w:type="pct"/>
            <w:shd w:val="clear" w:color="auto" w:fill="auto"/>
          </w:tcPr>
          <w:p w14:paraId="1C4D7C4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มหาวิทยาลัยเกษมบัณฑิต</w:t>
            </w:r>
          </w:p>
        </w:tc>
        <w:tc>
          <w:tcPr>
            <w:tcW w:w="1231" w:type="pct"/>
            <w:shd w:val="clear" w:color="auto" w:fill="auto"/>
          </w:tcPr>
          <w:p w14:paraId="69033F4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</w:tc>
        <w:tc>
          <w:tcPr>
            <w:tcW w:w="846" w:type="pct"/>
            <w:shd w:val="clear" w:color="auto" w:fill="auto"/>
          </w:tcPr>
          <w:p w14:paraId="44348986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</w:p>
        </w:tc>
        <w:tc>
          <w:tcPr>
            <w:tcW w:w="1308" w:type="pct"/>
            <w:shd w:val="clear" w:color="auto" w:fill="auto"/>
          </w:tcPr>
          <w:p w14:paraId="6D1C28B9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วิจัยออกแบบภายใน</w:t>
            </w:r>
          </w:p>
          <w:p w14:paraId="63280DD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ที่ปรึกษา สอบ</w:t>
            </w:r>
          </w:p>
        </w:tc>
        <w:tc>
          <w:tcPr>
            <w:tcW w:w="618" w:type="pct"/>
            <w:shd w:val="clear" w:color="auto" w:fill="auto"/>
          </w:tcPr>
          <w:p w14:paraId="4101652C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6A8D" w:rsidRPr="003E6A8D" w14:paraId="63B86648" w14:textId="77777777" w:rsidTr="003E6A8D">
        <w:trPr>
          <w:trHeight w:val="136"/>
        </w:trPr>
        <w:tc>
          <w:tcPr>
            <w:tcW w:w="997" w:type="pct"/>
            <w:shd w:val="clear" w:color="auto" w:fill="auto"/>
          </w:tcPr>
          <w:p w14:paraId="23383FA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มหาวิทยาลัยกรุงเทพ</w:t>
            </w:r>
          </w:p>
        </w:tc>
        <w:tc>
          <w:tcPr>
            <w:tcW w:w="1231" w:type="pct"/>
            <w:shd w:val="clear" w:color="auto" w:fill="auto"/>
          </w:tcPr>
          <w:p w14:paraId="4B99056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00C28D80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การออกแบบตกแต่งภายใน</w:t>
            </w:r>
          </w:p>
        </w:tc>
        <w:tc>
          <w:tcPr>
            <w:tcW w:w="1308" w:type="pct"/>
            <w:shd w:val="clear" w:color="auto" w:fill="auto"/>
          </w:tcPr>
          <w:p w14:paraId="42A8613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การออกแบบเพื่อความ</w:t>
            </w:r>
          </w:p>
          <w:p w14:paraId="70A8539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ที่ปรึกษา สอบ</w:t>
            </w:r>
          </w:p>
        </w:tc>
        <w:tc>
          <w:tcPr>
            <w:tcW w:w="618" w:type="pct"/>
            <w:shd w:val="clear" w:color="auto" w:fill="auto"/>
          </w:tcPr>
          <w:p w14:paraId="1299C43A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DDBEF00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C8CCE8F" w14:textId="77777777" w:rsidR="003E6A8D" w:rsidRPr="003E6A8D" w:rsidRDefault="003E6A8D" w:rsidP="003E6A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35065F02" w14:textId="77777777" w:rsidR="003E6A8D" w:rsidRPr="003E6A8D" w:rsidRDefault="003E6A8D" w:rsidP="003E6A8D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การศึกษารูปแบบชุมชนและการใช้ที่ดินบริเวณที่ราบลุ่มแม่น้ำแม่กลองตอนล่าง กรณีศึกษา</w:t>
      </w: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อําเภอเมืองสมุทรสงคราม อัมพวา บางคนที และดําเนินสะดวก</w:t>
      </w:r>
    </w:p>
    <w:p w14:paraId="3461D779" w14:textId="77777777" w:rsidR="003E6A8D" w:rsidRPr="003E6A8D" w:rsidRDefault="003E6A8D" w:rsidP="003E6A8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16ACE561" w14:textId="77777777" w:rsidR="003E6A8D" w:rsidRPr="003E6A8D" w:rsidRDefault="003E6A8D" w:rsidP="003E6A8D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ระดับปริญญาโท</w:t>
      </w:r>
    </w:p>
    <w:p w14:paraId="6A09E912" w14:textId="77777777" w:rsidR="003E6A8D" w:rsidRPr="003E6A8D" w:rsidRDefault="003E6A8D" w:rsidP="003E6A8D">
      <w:pPr>
        <w:pStyle w:val="a3"/>
        <w:tabs>
          <w:tab w:val="left" w:pos="284"/>
          <w:tab w:val="left" w:pos="426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E6A8D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CF2D8B6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3E6A8D">
        <w:rPr>
          <w:rFonts w:ascii="TH SarabunPSK" w:hAnsi="TH SarabunPSK" w:cs="TH SarabunPSK" w:hint="cs"/>
          <w:sz w:val="32"/>
          <w:szCs w:val="32"/>
          <w:cs/>
        </w:rPr>
        <w:t>(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3E6A8D">
        <w:rPr>
          <w:rFonts w:ascii="TH SarabunPSK" w:hAnsi="TH SarabunPSK" w:cs="TH SarabunPSK" w:hint="cs"/>
          <w:sz w:val="32"/>
          <w:szCs w:val="32"/>
          <w:cs/>
        </w:rPr>
        <w:t>)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1C224F" w14:textId="77777777" w:rsidR="003E6A8D" w:rsidRPr="003E6A8D" w:rsidRDefault="003E6A8D" w:rsidP="003E6A8D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บทความวิชาการที่เผยแพร่ในระดับนานาชาติ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6057"/>
        <w:gridCol w:w="975"/>
        <w:gridCol w:w="1321"/>
      </w:tblGrid>
      <w:tr w:rsidR="003E6A8D" w:rsidRPr="003E6A8D" w14:paraId="31D58973" w14:textId="77777777" w:rsidTr="1774EBF1">
        <w:trPr>
          <w:tblHeader/>
        </w:trPr>
        <w:tc>
          <w:tcPr>
            <w:tcW w:w="467" w:type="pct"/>
            <w:vMerge w:val="restart"/>
          </w:tcPr>
          <w:p w14:paraId="7F8A61F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287" w:type="pct"/>
            <w:vMerge w:val="restart"/>
          </w:tcPr>
          <w:p w14:paraId="74616E3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บทความวิจัยหรือบทความวิชาการ</w:t>
            </w:r>
          </w:p>
        </w:tc>
        <w:tc>
          <w:tcPr>
            <w:tcW w:w="1246" w:type="pct"/>
            <w:gridSpan w:val="2"/>
          </w:tcPr>
          <w:p w14:paraId="6D9C72A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3E6A8D" w:rsidRPr="003E6A8D" w14:paraId="1904E447" w14:textId="77777777" w:rsidTr="1774EBF1">
        <w:trPr>
          <w:tblHeader/>
        </w:trPr>
        <w:tc>
          <w:tcPr>
            <w:tcW w:w="467" w:type="pct"/>
            <w:vMerge/>
          </w:tcPr>
          <w:p w14:paraId="0FB78278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7" w:type="pct"/>
            <w:vMerge/>
          </w:tcPr>
          <w:p w14:paraId="1FC3994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pct"/>
          </w:tcPr>
          <w:p w14:paraId="70D8C2E7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717" w:type="pct"/>
          </w:tcPr>
          <w:p w14:paraId="3049794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3E6A8D" w:rsidRPr="003E6A8D" w14:paraId="38685888" w14:textId="77777777" w:rsidTr="1774EBF1">
        <w:tc>
          <w:tcPr>
            <w:tcW w:w="467" w:type="pct"/>
          </w:tcPr>
          <w:p w14:paraId="649841B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287" w:type="pct"/>
          </w:tcPr>
          <w:p w14:paraId="7B3DD73F" w14:textId="7A5A3FA2" w:rsidR="003E6A8D" w:rsidRPr="003E6A8D" w:rsidRDefault="003E6A8D" w:rsidP="0C2ED8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et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al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,&amp; </w:t>
            </w:r>
            <w:r w:rsidR="0C2ED8E7" w:rsidRPr="0C2ED8E7">
              <w:rPr>
                <w:rFonts w:ascii="TH SarabunPSK" w:hAnsi="TH SarabunPSK" w:cs="TH SarabunPSK"/>
                <w:sz w:val="28"/>
              </w:rPr>
              <w:t>Tapang.,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R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2021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Inheriting and developing of Tai Lue singing participation in Chiang Kham, Phayao province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1774EBF1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Turkish Journal of Computer and Mathematics Education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 </w:t>
            </w:r>
            <w:r w:rsidRPr="1774EBF1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12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8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3000-3009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https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www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turcomat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index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php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turkbilmat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article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view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4136</w:t>
            </w:r>
          </w:p>
        </w:tc>
        <w:tc>
          <w:tcPr>
            <w:tcW w:w="529" w:type="pct"/>
          </w:tcPr>
          <w:p w14:paraId="3A67920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717" w:type="pct"/>
          </w:tcPr>
          <w:p w14:paraId="7E878144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เมษายน</w:t>
            </w:r>
          </w:p>
        </w:tc>
      </w:tr>
      <w:tr w:rsidR="003E6A8D" w:rsidRPr="003E6A8D" w14:paraId="58F93630" w14:textId="77777777" w:rsidTr="1774EBF1">
        <w:trPr>
          <w:trHeight w:val="1317"/>
        </w:trPr>
        <w:tc>
          <w:tcPr>
            <w:tcW w:w="467" w:type="pct"/>
          </w:tcPr>
          <w:p w14:paraId="18F999B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287" w:type="pct"/>
          </w:tcPr>
          <w:p w14:paraId="5DFE7227" w14:textId="77777777" w:rsidR="003E6A8D" w:rsidRPr="003E6A8D" w:rsidRDefault="003E6A8D" w:rsidP="0C2ED8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Ketsuwan, P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&amp; Bejrananda, J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2022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The development of Tai Lue community in North of Thailand with cultural innovation for quality of life and cultural tourism supports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1774EBF1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Journal of Positive School Psychology, 6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3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9595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9601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1072DA9B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717" w:type="pct"/>
          </w:tcPr>
          <w:p w14:paraId="1B4AB8A7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พฤษภาคม</w:t>
            </w:r>
          </w:p>
        </w:tc>
      </w:tr>
      <w:tr w:rsidR="003E6A8D" w:rsidRPr="003E6A8D" w14:paraId="416B65C2" w14:textId="77777777" w:rsidTr="1774EBF1">
        <w:trPr>
          <w:trHeight w:val="117"/>
        </w:trPr>
        <w:tc>
          <w:tcPr>
            <w:tcW w:w="467" w:type="pct"/>
          </w:tcPr>
          <w:p w14:paraId="2598DEE6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287" w:type="pct"/>
            <w:shd w:val="clear" w:color="auto" w:fill="FFFFFF" w:themeFill="background1"/>
          </w:tcPr>
          <w:p w14:paraId="6C140C53" w14:textId="416870A1" w:rsidR="003E6A8D" w:rsidRPr="003E6A8D" w:rsidRDefault="003E6A8D" w:rsidP="00C425A0">
            <w:pPr>
              <w:pStyle w:val="a5"/>
              <w:spacing w:line="240" w:lineRule="auto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Pimthong, B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Kritsanaphan P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Bejrananda, J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&amp; Louis, V.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 (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2024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). D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esign and development of an ice cream cart by upcycling automobile scraps to promote street food vendors 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startup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 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in Bangkok, Thailand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1774EBF1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1774EBF1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Archives of Design Research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</w:t>
            </w:r>
            <w:r w:rsidRPr="1774EBF1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 xml:space="preserve"> 37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103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121.</w:t>
            </w:r>
          </w:p>
        </w:tc>
        <w:tc>
          <w:tcPr>
            <w:tcW w:w="529" w:type="pct"/>
          </w:tcPr>
          <w:p w14:paraId="6DC366A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717" w:type="pct"/>
          </w:tcPr>
          <w:p w14:paraId="1BC3CCA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</w:tbl>
    <w:p w14:paraId="0562CB0E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848"/>
      </w:tblGrid>
      <w:tr w:rsidR="003E6A8D" w:rsidRPr="003E6A8D" w14:paraId="186F520C" w14:textId="77777777" w:rsidTr="006540DC">
        <w:tc>
          <w:tcPr>
            <w:tcW w:w="3997" w:type="pct"/>
          </w:tcPr>
          <w:p w14:paraId="05E5014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1003" w:type="pct"/>
          </w:tcPr>
          <w:p w14:paraId="0247412B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3E6A8D" w:rsidRPr="003E6A8D" w14:paraId="44B3FF12" w14:textId="77777777" w:rsidTr="006540DC">
        <w:trPr>
          <w:trHeight w:val="240"/>
        </w:trPr>
        <w:tc>
          <w:tcPr>
            <w:tcW w:w="3997" w:type="pct"/>
          </w:tcPr>
          <w:p w14:paraId="4373B93F" w14:textId="77777777" w:rsidR="003E6A8D" w:rsidRPr="003E6A8D" w:rsidRDefault="003E6A8D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ศิษย์เก่าดีเด่น คณะสถาปัตยกรรมศาสตร์ สถาบันเทคโนโลยีพระจอมเกล้าเจ้าคุณทหาร ลาดกระบัง ประจำปี พ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 2562</w:t>
            </w:r>
          </w:p>
        </w:tc>
        <w:tc>
          <w:tcPr>
            <w:tcW w:w="1003" w:type="pct"/>
          </w:tcPr>
          <w:p w14:paraId="3A8C3C2C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>2562</w:t>
            </w:r>
          </w:p>
        </w:tc>
      </w:tr>
      <w:tr w:rsidR="003E6A8D" w:rsidRPr="003E6A8D" w14:paraId="6F7FC61E" w14:textId="77777777" w:rsidTr="006540DC">
        <w:trPr>
          <w:trHeight w:val="152"/>
        </w:trPr>
        <w:tc>
          <w:tcPr>
            <w:tcW w:w="3997" w:type="pct"/>
          </w:tcPr>
          <w:p w14:paraId="5BA0D49B" w14:textId="77777777" w:rsidR="003E6A8D" w:rsidRPr="003E6A8D" w:rsidRDefault="003E6A8D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อาจารย์ดีเด่น สถาบันเทคโนโลยีพระจอมเกล้าเจ้าคุณทหาร ลาดกระบัง ประจำปี พ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 2562</w:t>
            </w:r>
          </w:p>
        </w:tc>
        <w:tc>
          <w:tcPr>
            <w:tcW w:w="1003" w:type="pct"/>
          </w:tcPr>
          <w:p w14:paraId="454170D0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>2562</w:t>
            </w:r>
          </w:p>
        </w:tc>
      </w:tr>
      <w:tr w:rsidR="003E6A8D" w:rsidRPr="003E6A8D" w14:paraId="28B0D951" w14:textId="77777777" w:rsidTr="006540DC">
        <w:trPr>
          <w:trHeight w:val="195"/>
        </w:trPr>
        <w:tc>
          <w:tcPr>
            <w:tcW w:w="3997" w:type="pct"/>
          </w:tcPr>
          <w:p w14:paraId="509198B0" w14:textId="77777777" w:rsidR="003E6A8D" w:rsidRPr="003E6A8D" w:rsidRDefault="003E6A8D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กรรมการ และนายทะเบียน สภาสถาปนิกแห่งประเทศไทย 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วาระ</w:t>
            </w:r>
          </w:p>
        </w:tc>
        <w:tc>
          <w:tcPr>
            <w:tcW w:w="1003" w:type="pct"/>
          </w:tcPr>
          <w:p w14:paraId="6CD0D08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 xml:space="preserve">2557-2560 </w:t>
            </w: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>2560-2563</w:t>
            </w:r>
          </w:p>
        </w:tc>
      </w:tr>
    </w:tbl>
    <w:p w14:paraId="34CE0A41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E6A8D" w:rsidRPr="003E6A8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나눔명조">
    <w:altName w:val="Malgun Gothic"/>
    <w:charset w:val="81"/>
    <w:family w:val="roman"/>
    <w:pitch w:val="default"/>
    <w:sig w:usb0="00000000" w:usb1="00000000" w:usb2="00000010" w:usb3="00000000" w:csb0="0008000D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FD7"/>
    <w:multiLevelType w:val="multilevel"/>
    <w:tmpl w:val="14356FD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EC4ACF"/>
    <w:multiLevelType w:val="multilevel"/>
    <w:tmpl w:val="74EC4AC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337200511">
    <w:abstractNumId w:val="1"/>
  </w:num>
  <w:num w:numId="2" w16cid:durableId="193686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A0"/>
    <w:rsid w:val="003119A0"/>
    <w:rsid w:val="003E6A8D"/>
    <w:rsid w:val="006540DC"/>
    <w:rsid w:val="006A6004"/>
    <w:rsid w:val="006E7951"/>
    <w:rsid w:val="00F8788B"/>
    <w:rsid w:val="00F97D44"/>
    <w:rsid w:val="0C2ED8E7"/>
    <w:rsid w:val="1774EBF1"/>
    <w:rsid w:val="35B5CF2B"/>
    <w:rsid w:val="6555B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C979"/>
  <w15:chartTrackingRefBased/>
  <w15:docId w15:val="{8E18273C-9690-4316-980C-4D9F492A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8D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A8D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qFormat/>
    <w:rsid w:val="003E6A8D"/>
    <w:rPr>
      <w:kern w:val="2"/>
      <w:lang w:val="en-US"/>
      <w14:ligatures w14:val="standardContextual"/>
    </w:rPr>
  </w:style>
  <w:style w:type="paragraph" w:customStyle="1" w:styleId="a5">
    <w:name w:val="바탕글"/>
    <w:qFormat/>
    <w:rsid w:val="003E6A8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napToGrid w:val="0"/>
      <w:spacing w:after="0" w:line="320" w:lineRule="exact"/>
      <w:textAlignment w:val="baseline"/>
    </w:pPr>
    <w:rPr>
      <w:rFonts w:ascii="나눔명조" w:eastAsia="나눔명조"/>
      <w:color w:val="000000"/>
      <w:spacing w:val="-5"/>
      <w:kern w:val="2"/>
      <w:sz w:val="20"/>
      <w:szCs w:val="22"/>
      <w:shd w:val="clear" w:color="000000" w:fill="FFFFFF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2025-07-23T04:20:00Z</dcterms:created>
  <dcterms:modified xsi:type="dcterms:W3CDTF">2025-07-23T04:20:00Z</dcterms:modified>
</cp:coreProperties>
</file>