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7177C" w:rsidRPr="00F7177C" w:rsidRDefault="00F7177C" w:rsidP="00CA2EB1">
      <w:pPr>
        <w:spacing w:after="0" w:line="276" w:lineRule="auto"/>
        <w:ind w:left="3" w:hanging="3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F7177C">
        <w:rPr>
          <w:rFonts w:ascii="TH SarabunPSK" w:eastAsia="TH Sarabun PSK" w:hAnsi="TH SarabunPSK" w:cs="TH SarabunPSK"/>
          <w:noProof/>
          <w:sz w:val="32"/>
          <w:szCs w:val="32"/>
          <w:lang w:val="en-GB" w:eastAsia="en-GB"/>
        </w:rPr>
        <w:drawing>
          <wp:inline distT="0" distB="0" distL="0" distR="0" wp14:anchorId="67EE3079" wp14:editId="37C67670">
            <wp:extent cx="501650" cy="779145"/>
            <wp:effectExtent l="0" t="0" r="0" b="0"/>
            <wp:docPr id="72" name="image43.png" descr="A black background with a black squar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 descr="A black background with a black square&#10;&#10;Description automatically generated with medium confidenc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B64921" w14:textId="77777777" w:rsidR="00F7177C" w:rsidRPr="00F7177C" w:rsidRDefault="00F7177C" w:rsidP="00CA2EB1">
      <w:pPr>
        <w:spacing w:after="0" w:line="276" w:lineRule="auto"/>
        <w:ind w:left="3" w:hanging="3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F7177C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F7177C">
        <w:rPr>
          <w:rFonts w:ascii="TH SarabunPSK" w:eastAsia="TH Sarabun PSK" w:hAnsi="TH SarabunPSK" w:cs="TH SarabunPSK"/>
          <w:b/>
          <w:sz w:val="32"/>
          <w:szCs w:val="32"/>
        </w:rPr>
        <w:t>Curriculum Vitae</w:t>
      </w:r>
      <w:r w:rsidRPr="00F7177C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)</w:t>
      </w:r>
    </w:p>
    <w:p w14:paraId="0F3ABF39" w14:textId="77777777" w:rsidR="00F7177C" w:rsidRPr="00F7177C" w:rsidRDefault="00F7177C" w:rsidP="00CA2EB1">
      <w:pPr>
        <w:spacing w:after="0" w:line="276" w:lineRule="auto"/>
        <w:jc w:val="center"/>
        <w:rPr>
          <w:rFonts w:ascii="TH SarabunPSK" w:eastAsia="TH Sarabun PSK" w:hAnsi="TH SarabunPSK" w:cs="TH SarabunPSK"/>
          <w:sz w:val="32"/>
          <w:szCs w:val="32"/>
        </w:rPr>
      </w:pPr>
      <w:r w:rsidRPr="00F7177C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ผู้ช่วยศาสตราจารย์ ณัฐพนธ์ ทรงนาคา</w:t>
      </w:r>
      <w:r w:rsidRPr="00F7177C">
        <w:rPr>
          <w:rFonts w:ascii="TH SarabunPSK" w:eastAsia="TH Sarabun PSK" w:hAnsi="TH SarabunPSK" w:cs="TH SarabunPSK"/>
          <w:sz w:val="32"/>
          <w:szCs w:val="32"/>
          <w:cs/>
        </w:rPr>
        <w:t xml:space="preserve"> </w:t>
      </w:r>
    </w:p>
    <w:p w14:paraId="0A37501D" w14:textId="77777777" w:rsidR="00F7177C" w:rsidRPr="00F7177C" w:rsidRDefault="00F7177C" w:rsidP="00CA2EB1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</w:p>
    <w:tbl>
      <w:tblPr>
        <w:tblW w:w="8918" w:type="dxa"/>
        <w:tblInd w:w="108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73"/>
        <w:gridCol w:w="987"/>
        <w:gridCol w:w="2358"/>
      </w:tblGrid>
      <w:tr w:rsidR="00F7177C" w:rsidRPr="00F7177C" w14:paraId="01F1A7AE" w14:textId="77777777" w:rsidTr="00484006">
        <w:tc>
          <w:tcPr>
            <w:tcW w:w="5573" w:type="dxa"/>
            <w:shd w:val="clear" w:color="auto" w:fill="auto"/>
          </w:tcPr>
          <w:p w14:paraId="536E17AC" w14:textId="77777777" w:rsidR="00F7177C" w:rsidRPr="00F7177C" w:rsidRDefault="00F7177C" w:rsidP="00CA2EB1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7177C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2138823D" w14:textId="77777777" w:rsidR="00F7177C" w:rsidRPr="00F7177C" w:rsidRDefault="00F7177C" w:rsidP="00CA2EB1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7177C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สำนักวิชา เภสัชศาสตร์</w:t>
            </w:r>
          </w:p>
          <w:p w14:paraId="27890E0A" w14:textId="77777777" w:rsidR="00F7177C" w:rsidRPr="00F7177C" w:rsidRDefault="00F7177C" w:rsidP="00CA2EB1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7177C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222 </w:t>
            </w:r>
            <w:r w:rsidRPr="00F7177C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F7177C">
              <w:rPr>
                <w:rFonts w:ascii="TH SarabunPSK" w:eastAsia="TH Sarabun PSK" w:hAnsi="TH SarabunPSK" w:cs="TH SarabunPSK"/>
                <w:sz w:val="32"/>
                <w:szCs w:val="32"/>
              </w:rPr>
              <w:t>80160</w:t>
            </w:r>
          </w:p>
        </w:tc>
        <w:tc>
          <w:tcPr>
            <w:tcW w:w="987" w:type="dxa"/>
            <w:shd w:val="clear" w:color="auto" w:fill="auto"/>
          </w:tcPr>
          <w:p w14:paraId="37E86EF2" w14:textId="77777777" w:rsidR="00F7177C" w:rsidRPr="00F7177C" w:rsidRDefault="00F7177C" w:rsidP="00CA2EB1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7177C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F7177C" w:rsidRPr="00F7177C" w:rsidRDefault="00F7177C" w:rsidP="00CA2EB1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7177C">
              <w:rPr>
                <w:rFonts w:ascii="TH SarabunPSK" w:eastAsia="TH Sarabun 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358" w:type="dxa"/>
            <w:shd w:val="clear" w:color="auto" w:fill="auto"/>
          </w:tcPr>
          <w:p w14:paraId="1EA72F37" w14:textId="77777777" w:rsidR="00F7177C" w:rsidRPr="00F7177C" w:rsidRDefault="00F7177C" w:rsidP="00CA2EB1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7177C">
              <w:rPr>
                <w:rFonts w:ascii="TH SarabunPSK" w:eastAsia="TH Sarabun PSK" w:hAnsi="TH SarabunPSK" w:cs="TH SarabunPSK"/>
                <w:sz w:val="32"/>
                <w:szCs w:val="32"/>
              </w:rPr>
              <w:t>075</w:t>
            </w:r>
            <w:r w:rsidRPr="00F7177C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F7177C">
              <w:rPr>
                <w:rFonts w:ascii="TH SarabunPSK" w:eastAsia="TH Sarabun PSK" w:hAnsi="TH SarabunPSK" w:cs="TH SarabunPSK"/>
                <w:sz w:val="32"/>
                <w:szCs w:val="32"/>
              </w:rPr>
              <w:t>672861</w:t>
            </w:r>
          </w:p>
          <w:p w14:paraId="373920A9" w14:textId="77777777" w:rsidR="00F7177C" w:rsidRPr="00F7177C" w:rsidRDefault="00F7177C" w:rsidP="00CA2EB1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7177C">
              <w:rPr>
                <w:rFonts w:ascii="TH SarabunPSK" w:eastAsia="TH Sarabun PSK" w:hAnsi="TH SarabunPSK" w:cs="TH SarabunPSK"/>
                <w:sz w:val="32"/>
                <w:szCs w:val="32"/>
              </w:rPr>
              <w:t>075</w:t>
            </w:r>
            <w:r w:rsidRPr="00F7177C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F7177C">
              <w:rPr>
                <w:rFonts w:ascii="TH SarabunPSK" w:eastAsia="TH Sarabun PSK" w:hAnsi="TH SarabunPSK" w:cs="TH SarabunPSK"/>
                <w:sz w:val="32"/>
                <w:szCs w:val="32"/>
              </w:rPr>
              <w:t>672814</w:t>
            </w:r>
          </w:p>
          <w:p w14:paraId="24747E29" w14:textId="77777777" w:rsidR="00F7177C" w:rsidRPr="00F7177C" w:rsidRDefault="00F7177C" w:rsidP="00CA2EB1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7177C">
              <w:rPr>
                <w:rFonts w:ascii="TH SarabunPSK" w:eastAsia="TH Sarabun PSK" w:hAnsi="TH SarabunPSK" w:cs="TH SarabunPSK"/>
                <w:sz w:val="32"/>
                <w:szCs w:val="32"/>
              </w:rPr>
              <w:t>nuttapon</w:t>
            </w:r>
            <w:r w:rsidRPr="00F7177C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F7177C">
              <w:rPr>
                <w:rFonts w:ascii="TH SarabunPSK" w:eastAsia="TH Sarabun PSK" w:hAnsi="TH SarabunPSK" w:cs="TH SarabunPSK"/>
                <w:sz w:val="32"/>
                <w:szCs w:val="32"/>
              </w:rPr>
              <w:t>so@wu</w:t>
            </w:r>
            <w:r w:rsidRPr="00F7177C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F7177C">
              <w:rPr>
                <w:rFonts w:ascii="TH SarabunPSK" w:eastAsia="TH Sarabun PSK" w:hAnsi="TH SarabunPSK" w:cs="TH SarabunPSK"/>
                <w:sz w:val="32"/>
                <w:szCs w:val="32"/>
              </w:rPr>
              <w:t>ac</w:t>
            </w:r>
            <w:r w:rsidRPr="00F7177C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F7177C">
              <w:rPr>
                <w:rFonts w:ascii="TH SarabunPSK" w:eastAsia="TH Sarabun 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F7177C" w:rsidRPr="00F7177C" w:rsidRDefault="00F7177C" w:rsidP="00CA2EB1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9BAC41E" w14:textId="77777777" w:rsidR="00F7177C" w:rsidRPr="00F7177C" w:rsidRDefault="00F7177C" w:rsidP="00CA2EB1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7177C">
        <w:rPr>
          <w:rFonts w:ascii="TH SarabunPSK" w:eastAsia="TH Sarabun PSK" w:hAnsi="TH SarabunPSK" w:cs="TH SarabunPSK"/>
          <w:b/>
          <w:sz w:val="32"/>
          <w:szCs w:val="32"/>
        </w:rPr>
        <w:t>1</w:t>
      </w:r>
      <w:r w:rsidRPr="00F7177C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การศึกษา</w:t>
      </w:r>
    </w:p>
    <w:tbl>
      <w:tblPr>
        <w:tblW w:w="89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5"/>
        <w:gridCol w:w="2873"/>
        <w:gridCol w:w="3357"/>
        <w:gridCol w:w="1163"/>
      </w:tblGrid>
      <w:tr w:rsidR="00F7177C" w:rsidRPr="000D578B" w14:paraId="187A4588" w14:textId="77777777" w:rsidTr="00484006">
        <w:tc>
          <w:tcPr>
            <w:tcW w:w="1515" w:type="dxa"/>
            <w:shd w:val="clear" w:color="auto" w:fill="D9D9D9"/>
          </w:tcPr>
          <w:p w14:paraId="3D8CD3D2" w14:textId="77777777" w:rsidR="00F7177C" w:rsidRPr="000D578B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0D578B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2873" w:type="dxa"/>
            <w:shd w:val="clear" w:color="auto" w:fill="D9D9D9"/>
          </w:tcPr>
          <w:p w14:paraId="24C454DE" w14:textId="77777777" w:rsidR="00F7177C" w:rsidRPr="000D578B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0D578B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3357" w:type="dxa"/>
            <w:shd w:val="clear" w:color="auto" w:fill="D9D9D9"/>
          </w:tcPr>
          <w:p w14:paraId="2DD77DB0" w14:textId="77777777" w:rsidR="00F7177C" w:rsidRPr="000D578B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0D578B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1163" w:type="dxa"/>
            <w:shd w:val="clear" w:color="auto" w:fill="D9D9D9"/>
          </w:tcPr>
          <w:p w14:paraId="04453AA5" w14:textId="77777777" w:rsidR="00F7177C" w:rsidRPr="000D578B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0D578B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F7177C" w:rsidRPr="000D578B" w14:paraId="1A05FBA9" w14:textId="77777777" w:rsidTr="00484006">
        <w:tc>
          <w:tcPr>
            <w:tcW w:w="1515" w:type="dxa"/>
            <w:shd w:val="clear" w:color="auto" w:fill="auto"/>
          </w:tcPr>
          <w:p w14:paraId="6D215017" w14:textId="77777777" w:rsidR="00F7177C" w:rsidRPr="000D578B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D578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ปร.ด.</w:t>
            </w:r>
          </w:p>
        </w:tc>
        <w:tc>
          <w:tcPr>
            <w:tcW w:w="2873" w:type="dxa"/>
            <w:shd w:val="clear" w:color="auto" w:fill="auto"/>
          </w:tcPr>
          <w:p w14:paraId="1F08C44E" w14:textId="77777777" w:rsidR="00F7177C" w:rsidRPr="000D578B" w:rsidRDefault="00F7177C" w:rsidP="00CA2EB1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D578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วิทยาการด้านยาและเครื่องสำอาง</w:t>
            </w:r>
          </w:p>
        </w:tc>
        <w:tc>
          <w:tcPr>
            <w:tcW w:w="3357" w:type="dxa"/>
          </w:tcPr>
          <w:p w14:paraId="2263DC05" w14:textId="77777777" w:rsidR="00F7177C" w:rsidRPr="000D578B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D578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1163" w:type="dxa"/>
            <w:shd w:val="clear" w:color="auto" w:fill="auto"/>
          </w:tcPr>
          <w:p w14:paraId="3EBD962F" w14:textId="77777777" w:rsidR="00F7177C" w:rsidRPr="000D578B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D578B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</w:tr>
      <w:tr w:rsidR="00F7177C" w:rsidRPr="000D578B" w14:paraId="1E7246B3" w14:textId="77777777" w:rsidTr="00484006">
        <w:tc>
          <w:tcPr>
            <w:tcW w:w="1515" w:type="dxa"/>
            <w:shd w:val="clear" w:color="auto" w:fill="auto"/>
          </w:tcPr>
          <w:p w14:paraId="67A7708F" w14:textId="77777777" w:rsidR="00F7177C" w:rsidRPr="000D578B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D578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ภ.บ.</w:t>
            </w:r>
          </w:p>
        </w:tc>
        <w:tc>
          <w:tcPr>
            <w:tcW w:w="2873" w:type="dxa"/>
            <w:shd w:val="clear" w:color="auto" w:fill="auto"/>
          </w:tcPr>
          <w:p w14:paraId="4CD4A81E" w14:textId="77777777" w:rsidR="00F7177C" w:rsidRPr="000D578B" w:rsidRDefault="00F7177C" w:rsidP="00CA2EB1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D578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เภสัชศาสตร์</w:t>
            </w:r>
          </w:p>
        </w:tc>
        <w:tc>
          <w:tcPr>
            <w:tcW w:w="3357" w:type="dxa"/>
          </w:tcPr>
          <w:p w14:paraId="46B8116C" w14:textId="77777777" w:rsidR="00F7177C" w:rsidRPr="000D578B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D578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1163" w:type="dxa"/>
            <w:shd w:val="clear" w:color="auto" w:fill="auto"/>
          </w:tcPr>
          <w:p w14:paraId="06DD658C" w14:textId="77777777" w:rsidR="00F7177C" w:rsidRPr="000D578B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D578B">
              <w:rPr>
                <w:rFonts w:ascii="TH SarabunPSK" w:eastAsia="TH Sarabun PSK" w:hAnsi="TH SarabunPSK" w:cs="TH SarabunPSK"/>
                <w:sz w:val="28"/>
                <w:szCs w:val="28"/>
              </w:rPr>
              <w:t>2560</w:t>
            </w:r>
          </w:p>
        </w:tc>
      </w:tr>
    </w:tbl>
    <w:p w14:paraId="02EB378F" w14:textId="77777777" w:rsidR="00F7177C" w:rsidRPr="00F7177C" w:rsidRDefault="00F7177C" w:rsidP="00CA2EB1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9F48508" w14:textId="77777777" w:rsidR="00F7177C" w:rsidRPr="00F7177C" w:rsidRDefault="00F7177C" w:rsidP="00CA2EB1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7177C">
        <w:rPr>
          <w:rFonts w:ascii="TH SarabunPSK" w:eastAsia="TH Sarabun PSK" w:hAnsi="TH SarabunPSK" w:cs="TH SarabunPSK"/>
          <w:b/>
          <w:sz w:val="32"/>
          <w:szCs w:val="32"/>
        </w:rPr>
        <w:t>2</w:t>
      </w:r>
      <w:r w:rsidRPr="00F7177C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ประสบการณ์การทำงาน</w:t>
      </w:r>
    </w:p>
    <w:tbl>
      <w:tblPr>
        <w:tblW w:w="89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47"/>
        <w:gridCol w:w="4680"/>
        <w:gridCol w:w="2181"/>
      </w:tblGrid>
      <w:tr w:rsidR="00F7177C" w:rsidRPr="000D578B" w14:paraId="0B357D1B" w14:textId="77777777" w:rsidTr="00484006">
        <w:tc>
          <w:tcPr>
            <w:tcW w:w="2047" w:type="dxa"/>
            <w:shd w:val="clear" w:color="auto" w:fill="D9D9D9"/>
          </w:tcPr>
          <w:p w14:paraId="3BED2E51" w14:textId="77777777" w:rsidR="00F7177C" w:rsidRPr="000D578B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0D578B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ตำแหน่งงาน</w:t>
            </w:r>
          </w:p>
        </w:tc>
        <w:tc>
          <w:tcPr>
            <w:tcW w:w="4680" w:type="dxa"/>
            <w:shd w:val="clear" w:color="auto" w:fill="D9D9D9"/>
          </w:tcPr>
          <w:p w14:paraId="6502AB3B" w14:textId="77777777" w:rsidR="00F7177C" w:rsidRPr="000D578B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0D578B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2181" w:type="dxa"/>
            <w:shd w:val="clear" w:color="auto" w:fill="D9D9D9"/>
          </w:tcPr>
          <w:p w14:paraId="5013E8AD" w14:textId="77777777" w:rsidR="00F7177C" w:rsidRPr="000D578B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0D578B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F7177C" w:rsidRPr="000D578B" w14:paraId="3BBA2EA2" w14:textId="77777777" w:rsidTr="00484006">
        <w:tc>
          <w:tcPr>
            <w:tcW w:w="2047" w:type="dxa"/>
            <w:shd w:val="clear" w:color="auto" w:fill="auto"/>
          </w:tcPr>
          <w:p w14:paraId="1A178651" w14:textId="77777777" w:rsidR="00F7177C" w:rsidRPr="000D578B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D578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อาจารย์</w:t>
            </w:r>
          </w:p>
        </w:tc>
        <w:tc>
          <w:tcPr>
            <w:tcW w:w="4680" w:type="dxa"/>
          </w:tcPr>
          <w:p w14:paraId="49287214" w14:textId="77777777" w:rsidR="00F7177C" w:rsidRPr="000D578B" w:rsidRDefault="00F7177C" w:rsidP="00CA2EB1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D578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2181" w:type="dxa"/>
            <w:shd w:val="clear" w:color="auto" w:fill="auto"/>
          </w:tcPr>
          <w:p w14:paraId="5ED2F3A0" w14:textId="77777777" w:rsidR="00F7177C" w:rsidRPr="000D578B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D578B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2560 </w:t>
            </w:r>
            <w:r w:rsidRPr="000D578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 ปัจจุบัน</w:t>
            </w:r>
          </w:p>
        </w:tc>
      </w:tr>
    </w:tbl>
    <w:p w14:paraId="6A05A809" w14:textId="77777777" w:rsidR="00F7177C" w:rsidRPr="00F7177C" w:rsidRDefault="00F7177C" w:rsidP="00CA2EB1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90B51AE" w14:textId="77777777" w:rsidR="00F7177C" w:rsidRPr="00F7177C" w:rsidRDefault="00F7177C" w:rsidP="00CA2EB1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7177C">
        <w:rPr>
          <w:rFonts w:ascii="TH SarabunPSK" w:eastAsia="TH Sarabun PSK" w:hAnsi="TH SarabunPSK" w:cs="TH SarabunPSK"/>
          <w:b/>
          <w:sz w:val="32"/>
          <w:szCs w:val="32"/>
        </w:rPr>
        <w:t>3</w:t>
      </w:r>
      <w:r w:rsidRPr="00F7177C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1E95DE88" w14:textId="77777777" w:rsidR="00F7177C" w:rsidRPr="000D578B" w:rsidRDefault="00F7177C" w:rsidP="00CA2EB1">
      <w:pPr>
        <w:pStyle w:val="a3"/>
        <w:numPr>
          <w:ilvl w:val="0"/>
          <w:numId w:val="6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0D578B">
        <w:rPr>
          <w:rFonts w:ascii="TH SarabunPSK" w:eastAsia="TH Sarabun PSK" w:hAnsi="TH SarabunPSK" w:cs="TH SarabunPSK"/>
          <w:sz w:val="32"/>
          <w:szCs w:val="32"/>
        </w:rPr>
        <w:t xml:space="preserve">Drug discovery of antimicrobial agents </w:t>
      </w:r>
      <w:r w:rsidRPr="000D578B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0D578B">
        <w:rPr>
          <w:rFonts w:ascii="TH SarabunPSK" w:eastAsia="TH Sarabun PSK" w:hAnsi="TH SarabunPSK" w:cs="TH SarabunPSK"/>
          <w:sz w:val="32"/>
          <w:szCs w:val="32"/>
        </w:rPr>
        <w:t>antibiotics and antimicrobial peptides</w:t>
      </w:r>
      <w:r w:rsidRPr="000D578B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0D578B">
        <w:rPr>
          <w:rFonts w:ascii="TH SarabunPSK" w:eastAsia="TH Sarabun PSK" w:hAnsi="TH SarabunPSK" w:cs="TH SarabunPSK"/>
          <w:sz w:val="32"/>
          <w:szCs w:val="32"/>
        </w:rPr>
        <w:t>for antimicrobial resistance</w:t>
      </w:r>
    </w:p>
    <w:p w14:paraId="30300BC3" w14:textId="77777777" w:rsidR="00F7177C" w:rsidRPr="000D578B" w:rsidRDefault="00F7177C" w:rsidP="00CA2EB1">
      <w:pPr>
        <w:pStyle w:val="a3"/>
        <w:numPr>
          <w:ilvl w:val="0"/>
          <w:numId w:val="6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0D578B">
        <w:rPr>
          <w:rFonts w:ascii="TH SarabunPSK" w:eastAsia="TH Sarabun PSK" w:hAnsi="TH SarabunPSK" w:cs="TH SarabunPSK"/>
          <w:sz w:val="32"/>
          <w:szCs w:val="32"/>
        </w:rPr>
        <w:t>Pharmaceutical quality control</w:t>
      </w:r>
    </w:p>
    <w:p w14:paraId="352F8C42" w14:textId="77777777" w:rsidR="00F7177C" w:rsidRPr="000D578B" w:rsidRDefault="00F7177C" w:rsidP="00CA2EB1">
      <w:pPr>
        <w:pStyle w:val="a3"/>
        <w:numPr>
          <w:ilvl w:val="0"/>
          <w:numId w:val="6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0D578B">
        <w:rPr>
          <w:rFonts w:ascii="TH SarabunPSK" w:eastAsia="TH Sarabun PSK" w:hAnsi="TH SarabunPSK" w:cs="TH SarabunPSK"/>
          <w:sz w:val="32"/>
          <w:szCs w:val="32"/>
        </w:rPr>
        <w:t>Pharmaceutical microbiology</w:t>
      </w:r>
    </w:p>
    <w:p w14:paraId="5A39BBE3" w14:textId="77777777" w:rsidR="00F7177C" w:rsidRPr="00F7177C" w:rsidRDefault="00F7177C" w:rsidP="00CA2EB1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6071D0C" w14:textId="77777777" w:rsidR="00F7177C" w:rsidRPr="00F7177C" w:rsidRDefault="00F7177C" w:rsidP="00CA2EB1">
      <w:p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F7177C">
        <w:rPr>
          <w:rFonts w:ascii="TH SarabunPSK" w:eastAsia="TH Sarabun PSK" w:hAnsi="TH SarabunPSK" w:cs="TH SarabunPSK"/>
          <w:b/>
          <w:sz w:val="32"/>
          <w:szCs w:val="32"/>
        </w:rPr>
        <w:t>4</w:t>
      </w:r>
      <w:r w:rsidRPr="00F7177C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985"/>
        <w:gridCol w:w="2126"/>
        <w:gridCol w:w="1985"/>
        <w:gridCol w:w="1224"/>
      </w:tblGrid>
      <w:tr w:rsidR="00F7177C" w:rsidRPr="000D578B" w14:paraId="6865ED35" w14:textId="77777777" w:rsidTr="000D578B">
        <w:trPr>
          <w:trHeight w:val="34"/>
          <w:tblHeader/>
        </w:trPr>
        <w:tc>
          <w:tcPr>
            <w:tcW w:w="1696" w:type="dxa"/>
            <w:shd w:val="clear" w:color="auto" w:fill="D9D9D9"/>
          </w:tcPr>
          <w:p w14:paraId="183CA32A" w14:textId="77777777" w:rsidR="00F7177C" w:rsidRPr="000D578B" w:rsidRDefault="00F7177C" w:rsidP="00CA2EB1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0D578B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985" w:type="dxa"/>
            <w:shd w:val="clear" w:color="auto" w:fill="D9D9D9"/>
          </w:tcPr>
          <w:p w14:paraId="63B3DD76" w14:textId="77777777" w:rsidR="00F7177C" w:rsidRPr="000D578B" w:rsidRDefault="00F7177C" w:rsidP="00CA2EB1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0D578B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2126" w:type="dxa"/>
            <w:shd w:val="clear" w:color="auto" w:fill="D9D9D9"/>
          </w:tcPr>
          <w:p w14:paraId="316F4E78" w14:textId="77777777" w:rsidR="00F7177C" w:rsidRPr="000D578B" w:rsidRDefault="00F7177C" w:rsidP="00CA2EB1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0D578B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985" w:type="dxa"/>
            <w:shd w:val="clear" w:color="auto" w:fill="D9D9D9"/>
          </w:tcPr>
          <w:p w14:paraId="3F7D0D1A" w14:textId="77777777" w:rsidR="00F7177C" w:rsidRPr="000D578B" w:rsidRDefault="00F7177C" w:rsidP="00CA2EB1">
            <w:pPr>
              <w:spacing w:after="0" w:line="276" w:lineRule="auto"/>
              <w:ind w:left="-150" w:right="-162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8B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1224" w:type="dxa"/>
            <w:shd w:val="clear" w:color="auto" w:fill="D9D9D9"/>
          </w:tcPr>
          <w:p w14:paraId="54691B9F" w14:textId="77777777" w:rsidR="00F7177C" w:rsidRPr="000D578B" w:rsidRDefault="00F7177C" w:rsidP="00CA2EB1">
            <w:pPr>
              <w:spacing w:after="0" w:line="276" w:lineRule="auto"/>
              <w:ind w:left="-151" w:right="-14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0D578B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F7177C" w:rsidRPr="000D578B" w14:paraId="6EB174EE" w14:textId="77777777" w:rsidTr="000D578B">
        <w:tc>
          <w:tcPr>
            <w:tcW w:w="1696" w:type="dxa"/>
            <w:shd w:val="clear" w:color="auto" w:fill="auto"/>
          </w:tcPr>
          <w:p w14:paraId="500E33A8" w14:textId="77777777" w:rsidR="00F7177C" w:rsidRPr="000D578B" w:rsidRDefault="00F7177C" w:rsidP="00CA2EB1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8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985" w:type="dxa"/>
            <w:shd w:val="clear" w:color="auto" w:fill="auto"/>
          </w:tcPr>
          <w:p w14:paraId="43375BA4" w14:textId="77777777" w:rsidR="00F7177C" w:rsidRPr="000D578B" w:rsidRDefault="00F7177C" w:rsidP="00CA2EB1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8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2126" w:type="dxa"/>
            <w:shd w:val="clear" w:color="auto" w:fill="auto"/>
          </w:tcPr>
          <w:p w14:paraId="36471C62" w14:textId="77777777" w:rsidR="00F7177C" w:rsidRPr="000D578B" w:rsidRDefault="00F7177C" w:rsidP="00CA2EB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8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  <w:p w14:paraId="428FABF4" w14:textId="77777777" w:rsidR="00F7177C" w:rsidRPr="000D578B" w:rsidRDefault="00F7177C" w:rsidP="00CA2EB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8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หลักสูตรปรับปรุง พ.ศ. 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t>2562</w:t>
            </w:r>
          </w:p>
          <w:p w14:paraId="5E36BBB5" w14:textId="77777777" w:rsidR="00F7177C" w:rsidRPr="000D578B" w:rsidRDefault="00F7177C" w:rsidP="00CA2EB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8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  <w:p w14:paraId="1258B6FB" w14:textId="77777777" w:rsidR="00F7177C" w:rsidRPr="000D578B" w:rsidRDefault="00F7177C" w:rsidP="00CA2EB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8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หลักสูตรปรับปรุง พ.ศ. 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t>2554</w:t>
            </w:r>
          </w:p>
        </w:tc>
        <w:tc>
          <w:tcPr>
            <w:tcW w:w="1985" w:type="dxa"/>
            <w:shd w:val="clear" w:color="auto" w:fill="auto"/>
          </w:tcPr>
          <w:p w14:paraId="60A29BCF" w14:textId="77777777" w:rsidR="00F7177C" w:rsidRPr="000D578B" w:rsidRDefault="00F7177C" w:rsidP="00CA2EB1">
            <w:pPr>
              <w:spacing w:after="0" w:line="276" w:lineRule="auto"/>
              <w:ind w:right="-15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t>221 Drugs and Health Products</w:t>
            </w:r>
          </w:p>
          <w:p w14:paraId="4BC15D41" w14:textId="77777777" w:rsidR="00F7177C" w:rsidRPr="000D578B" w:rsidRDefault="00F7177C" w:rsidP="00CA2EB1">
            <w:pPr>
              <w:spacing w:after="0" w:line="276" w:lineRule="auto"/>
              <w:ind w:right="-15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t>320 Medicinal Chemistry II</w:t>
            </w:r>
          </w:p>
          <w:p w14:paraId="5EC1F6A8" w14:textId="77777777" w:rsidR="00F7177C" w:rsidRPr="000D578B" w:rsidRDefault="00F7177C" w:rsidP="00CA2EB1">
            <w:pPr>
              <w:spacing w:after="0" w:line="276" w:lineRule="auto"/>
              <w:ind w:right="-15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t>321 Pharmaceutical Analysis</w:t>
            </w:r>
          </w:p>
          <w:p w14:paraId="47C37C68" w14:textId="77777777" w:rsidR="00F7177C" w:rsidRPr="000D578B" w:rsidRDefault="00F7177C" w:rsidP="00CA2EB1">
            <w:pPr>
              <w:spacing w:after="0" w:line="276" w:lineRule="auto"/>
              <w:ind w:right="-15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t>322 Pharmaceutical Analysis Laboratory</w:t>
            </w:r>
          </w:p>
          <w:p w14:paraId="2050A295" w14:textId="77777777" w:rsidR="00F7177C" w:rsidRPr="000D578B" w:rsidRDefault="00F7177C" w:rsidP="00CA2EB1">
            <w:pPr>
              <w:spacing w:after="0" w:line="276" w:lineRule="auto"/>
              <w:ind w:right="-15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lastRenderedPageBreak/>
              <w:t>PHA62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t>323 Medicinal Chemistry III</w:t>
            </w:r>
          </w:p>
          <w:p w14:paraId="63F15271" w14:textId="77777777" w:rsidR="00F7177C" w:rsidRPr="000D578B" w:rsidRDefault="00F7177C" w:rsidP="00CA2EB1">
            <w:pPr>
              <w:spacing w:after="0" w:line="276" w:lineRule="auto"/>
              <w:ind w:right="-15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t>454 Dispensing Pharmacy I</w:t>
            </w:r>
          </w:p>
          <w:p w14:paraId="15B0273F" w14:textId="77777777" w:rsidR="00F7177C" w:rsidRPr="000D578B" w:rsidRDefault="00F7177C" w:rsidP="00CA2EB1">
            <w:pPr>
              <w:spacing w:after="0" w:line="276" w:lineRule="auto"/>
              <w:ind w:right="-15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t>521 Pharmaceutical Biotechnology</w:t>
            </w:r>
          </w:p>
          <w:p w14:paraId="2E89C357" w14:textId="77777777" w:rsidR="00F7177C" w:rsidRPr="000D578B" w:rsidRDefault="00F7177C" w:rsidP="00CA2EB1">
            <w:pPr>
              <w:spacing w:after="0" w:line="276" w:lineRule="auto"/>
              <w:ind w:right="-15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t>571 Special Projects in Pharmacy</w:t>
            </w:r>
          </w:p>
          <w:p w14:paraId="12595189" w14:textId="77777777" w:rsidR="00F7177C" w:rsidRPr="000D578B" w:rsidRDefault="00F7177C" w:rsidP="00CA2EB1">
            <w:pPr>
              <w:spacing w:after="0" w:line="276" w:lineRule="auto"/>
              <w:ind w:right="-15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t>681 Professional Practice in Industrial Pharmacy I</w:t>
            </w:r>
          </w:p>
          <w:p w14:paraId="1C91303D" w14:textId="77777777" w:rsidR="00F7177C" w:rsidRPr="000D578B" w:rsidRDefault="00F7177C" w:rsidP="00CA2EB1">
            <w:pPr>
              <w:spacing w:after="0" w:line="276" w:lineRule="auto"/>
              <w:ind w:right="-15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t>682 Professional Practice in Industrial Pharmacy II</w:t>
            </w:r>
          </w:p>
          <w:p w14:paraId="5E0DCD4F" w14:textId="77777777" w:rsidR="00F7177C" w:rsidRPr="000D578B" w:rsidRDefault="00F7177C" w:rsidP="00CA2EB1">
            <w:pPr>
              <w:spacing w:after="0" w:line="276" w:lineRule="auto"/>
              <w:ind w:right="-15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t>683 Professional Practice in Industrial Pharmacy III</w:t>
            </w:r>
          </w:p>
          <w:p w14:paraId="6D21A3CD" w14:textId="77777777" w:rsidR="00F7177C" w:rsidRPr="000D578B" w:rsidRDefault="00F7177C" w:rsidP="00CA2EB1">
            <w:pPr>
              <w:spacing w:after="0" w:line="276" w:lineRule="auto"/>
              <w:ind w:right="-15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t>684 Professional Practice in Industrial Pharmacy IV</w:t>
            </w:r>
          </w:p>
          <w:p w14:paraId="6A5BED14" w14:textId="77777777" w:rsidR="00F7177C" w:rsidRPr="000D578B" w:rsidRDefault="00F7177C" w:rsidP="00CA2EB1">
            <w:pPr>
              <w:spacing w:after="0" w:line="276" w:lineRule="auto"/>
              <w:ind w:right="-15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t>685 Professional Practice in Industrial Pharmacy V</w:t>
            </w:r>
          </w:p>
          <w:p w14:paraId="2AEFE7A5" w14:textId="77777777" w:rsidR="00F7177C" w:rsidRPr="000D578B" w:rsidRDefault="00F7177C" w:rsidP="00CA2EB1">
            <w:pPr>
              <w:spacing w:after="0" w:line="276" w:lineRule="auto"/>
              <w:ind w:right="-15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t>686 Professional Practice in Industrial Pharmacy VI</w:t>
            </w:r>
          </w:p>
        </w:tc>
        <w:tc>
          <w:tcPr>
            <w:tcW w:w="1224" w:type="dxa"/>
            <w:shd w:val="clear" w:color="auto" w:fill="auto"/>
          </w:tcPr>
          <w:p w14:paraId="635A1A19" w14:textId="77777777" w:rsidR="00F7177C" w:rsidRPr="000D578B" w:rsidRDefault="00F7177C" w:rsidP="00CA2EB1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lastRenderedPageBreak/>
              <w:t>2562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</w:tbl>
    <w:p w14:paraId="41C8F396" w14:textId="77777777" w:rsidR="00F7177C" w:rsidRPr="00F7177C" w:rsidRDefault="00F7177C" w:rsidP="00CA2EB1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4726238" w14:textId="77777777" w:rsidR="00F7177C" w:rsidRPr="00F7177C" w:rsidRDefault="00F7177C" w:rsidP="00CA2EB1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7177C">
        <w:rPr>
          <w:rFonts w:ascii="TH SarabunPSK" w:eastAsia="TH Sarabun PSK" w:hAnsi="TH SarabunPSK" w:cs="TH SarabunPSK"/>
          <w:b/>
          <w:sz w:val="32"/>
          <w:szCs w:val="32"/>
        </w:rPr>
        <w:t>5</w:t>
      </w:r>
      <w:r w:rsidR="000D578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</w:t>
      </w:r>
      <w:r w:rsidRPr="00F7177C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F7177C" w:rsidRPr="00F7177C" w:rsidRDefault="00F7177C" w:rsidP="00CA2EB1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7177C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F7177C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F7177C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F7177C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ระดับปริญญาโท</w:t>
      </w:r>
    </w:p>
    <w:p w14:paraId="6A09E912" w14:textId="77777777" w:rsidR="00F7177C" w:rsidRPr="00F7177C" w:rsidRDefault="00F7177C" w:rsidP="00CA2EB1">
      <w:pPr>
        <w:spacing w:after="0" w:line="276" w:lineRule="auto"/>
        <w:ind w:left="720" w:firstLine="360"/>
        <w:rPr>
          <w:rFonts w:ascii="TH SarabunPSK" w:eastAsia="TH Sarabun PSK" w:hAnsi="TH SarabunPSK" w:cs="TH SarabunPSK"/>
          <w:sz w:val="32"/>
          <w:szCs w:val="32"/>
        </w:rPr>
      </w:pPr>
      <w:r>
        <w:rPr>
          <w:rFonts w:ascii="TH SarabunPSK" w:eastAsia="TH Sarabun PSK" w:hAnsi="TH SarabunPSK" w:cs="TH SarabunPSK" w:hint="cs"/>
          <w:sz w:val="32"/>
          <w:szCs w:val="32"/>
          <w:cs/>
        </w:rPr>
        <w:t>-</w:t>
      </w:r>
    </w:p>
    <w:p w14:paraId="72A3D3EC" w14:textId="77777777" w:rsidR="00F7177C" w:rsidRPr="00F7177C" w:rsidRDefault="00F7177C" w:rsidP="00CA2EB1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5517C901" w14:textId="77777777" w:rsidR="00F7177C" w:rsidRPr="00F7177C" w:rsidRDefault="00F7177C" w:rsidP="00CA2EB1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7177C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F7177C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F7177C">
        <w:rPr>
          <w:rFonts w:ascii="TH SarabunPSK" w:eastAsia="TH Sarabun PSK" w:hAnsi="TH SarabunPSK" w:cs="TH SarabunPSK"/>
          <w:b/>
          <w:sz w:val="32"/>
          <w:szCs w:val="32"/>
        </w:rPr>
        <w:t xml:space="preserve">2 </w:t>
      </w:r>
      <w:r w:rsidRPr="00F7177C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ผลงานที่เกี่ยวข้องกับวิทยานิพนธ์ ระดับปริญญาโท </w:t>
      </w:r>
      <w:r w:rsidRPr="00F7177C">
        <w:rPr>
          <w:rFonts w:ascii="TH SarabunPSK" w:eastAsia="TH Sarabun PSK" w:hAnsi="TH SarabunPSK" w:cs="TH SarabunPSK"/>
          <w:sz w:val="32"/>
          <w:szCs w:val="32"/>
          <w:cs/>
        </w:rPr>
        <w:t>(ถ้ามี)</w:t>
      </w:r>
    </w:p>
    <w:p w14:paraId="33E67AC6" w14:textId="77777777" w:rsidR="00F7177C" w:rsidRPr="00F7177C" w:rsidRDefault="00F7177C" w:rsidP="00CA2EB1">
      <w:pPr>
        <w:spacing w:after="0" w:line="276" w:lineRule="auto"/>
        <w:ind w:left="720" w:firstLine="360"/>
        <w:rPr>
          <w:rFonts w:ascii="TH SarabunPSK" w:eastAsia="TH Sarabun PSK" w:hAnsi="TH SarabunPSK" w:cs="TH SarabunPSK"/>
          <w:sz w:val="32"/>
          <w:szCs w:val="32"/>
        </w:rPr>
      </w:pPr>
      <w:r>
        <w:rPr>
          <w:rFonts w:ascii="TH SarabunPSK" w:eastAsia="TH Sarabun PSK" w:hAnsi="TH SarabunPSK" w:cs="TH SarabunPSK" w:hint="cs"/>
          <w:sz w:val="32"/>
          <w:szCs w:val="32"/>
          <w:cs/>
        </w:rPr>
        <w:t>-</w:t>
      </w:r>
    </w:p>
    <w:p w14:paraId="0D0B940D" w14:textId="77777777" w:rsidR="00F7177C" w:rsidRPr="00F7177C" w:rsidRDefault="00F7177C" w:rsidP="00CA2EB1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4060BE6F" w14:textId="77777777" w:rsidR="00F7177C" w:rsidRPr="00F7177C" w:rsidRDefault="00F7177C" w:rsidP="00CA2EB1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7177C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F7177C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F7177C">
        <w:rPr>
          <w:rFonts w:ascii="TH SarabunPSK" w:eastAsia="TH Sarabun PSK" w:hAnsi="TH SarabunPSK" w:cs="TH SarabunPSK"/>
          <w:b/>
          <w:sz w:val="32"/>
          <w:szCs w:val="32"/>
        </w:rPr>
        <w:t xml:space="preserve">3 </w:t>
      </w:r>
      <w:r w:rsidRPr="00F7177C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w14:paraId="22534AF2" w14:textId="77777777" w:rsidR="00F7177C" w:rsidRPr="00F7177C" w:rsidRDefault="00F7177C" w:rsidP="00CA2EB1">
      <w:pPr>
        <w:pStyle w:val="a3"/>
        <w:numPr>
          <w:ilvl w:val="0"/>
          <w:numId w:val="4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F7177C">
        <w:rPr>
          <w:rFonts w:ascii="TH SarabunPSK" w:eastAsia="TH Sarabun PSK" w:hAnsi="TH SarabunPSK" w:cs="TH SarabunPSK"/>
          <w:sz w:val="32"/>
          <w:szCs w:val="32"/>
        </w:rPr>
        <w:t>Isolation and Purification of Antimicrobial Compounds from Bacteria in the Environmental Samples</w:t>
      </w:r>
    </w:p>
    <w:p w14:paraId="0E27B00A" w14:textId="77777777" w:rsidR="00F7177C" w:rsidRPr="00F7177C" w:rsidRDefault="00F7177C" w:rsidP="00CA2EB1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60061E4C" w14:textId="77777777" w:rsidR="00CA2EB1" w:rsidRDefault="00CA2EB1">
      <w:pPr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br w:type="page"/>
      </w:r>
    </w:p>
    <w:p w14:paraId="0436FE54" w14:textId="77777777" w:rsidR="00F7177C" w:rsidRPr="00F7177C" w:rsidRDefault="00F7177C" w:rsidP="00CA2EB1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7177C">
        <w:rPr>
          <w:rFonts w:ascii="TH SarabunPSK" w:eastAsia="TH Sarabun PSK" w:hAnsi="TH SarabunPSK" w:cs="TH SarabunPSK"/>
          <w:b/>
          <w:sz w:val="32"/>
          <w:szCs w:val="32"/>
        </w:rPr>
        <w:lastRenderedPageBreak/>
        <w:tab/>
        <w:t>5</w:t>
      </w:r>
      <w:r w:rsidRPr="00F7177C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F7177C">
        <w:rPr>
          <w:rFonts w:ascii="TH SarabunPSK" w:eastAsia="TH Sarabun PSK" w:hAnsi="TH SarabunPSK" w:cs="TH SarabunPSK"/>
          <w:b/>
          <w:sz w:val="32"/>
          <w:szCs w:val="32"/>
        </w:rPr>
        <w:t xml:space="preserve">4 </w:t>
      </w:r>
      <w:r w:rsidRPr="00F7177C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ผลงานที่เกี่ยวข้องกับวิทยานิพนธ์ ระดับปริญญาเอก </w:t>
      </w:r>
    </w:p>
    <w:p w14:paraId="7DAAE498" w14:textId="77777777" w:rsidR="00F7177C" w:rsidRPr="00F7177C" w:rsidRDefault="00F7177C" w:rsidP="00CA2EB1">
      <w:pPr>
        <w:pStyle w:val="a3"/>
        <w:numPr>
          <w:ilvl w:val="0"/>
          <w:numId w:val="2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  <w:highlight w:val="white"/>
        </w:rPr>
      </w:pP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Songnaka, N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, Lertcanawanichakul, M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, Hutapea, A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 xml:space="preserve">. 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M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, Krobthong, S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, Yingchutrakul, Y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, &amp; Atipairin, A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 (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2022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 xml:space="preserve">). 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Purification and Characterization of Novel Anti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-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MRSA Peptides Produced by </w:t>
      </w:r>
      <w:r w:rsidRPr="00F7177C">
        <w:rPr>
          <w:rFonts w:ascii="TH SarabunPSK" w:eastAsia="TH Sarabun PSK" w:hAnsi="TH SarabunPSK" w:cs="TH SarabunPSK"/>
          <w:i/>
          <w:sz w:val="32"/>
          <w:szCs w:val="32"/>
        </w:rPr>
        <w:t>Brevibacillus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 sp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 xml:space="preserve">. 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SPR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-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20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 </w:t>
      </w:r>
      <w:r w:rsidRPr="00F7177C">
        <w:rPr>
          <w:rFonts w:ascii="TH SarabunPSK" w:eastAsia="TH Sarabun PSK" w:hAnsi="TH SarabunPSK" w:cs="TH SarabunPSK"/>
          <w:i/>
          <w:sz w:val="32"/>
          <w:szCs w:val="32"/>
        </w:rPr>
        <w:t>Molecules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, </w:t>
      </w:r>
      <w:r w:rsidRPr="00F7177C">
        <w:rPr>
          <w:rFonts w:ascii="TH SarabunPSK" w:eastAsia="TH Sarabun PSK" w:hAnsi="TH SarabunPSK" w:cs="TH SarabunPSK"/>
          <w:i/>
          <w:sz w:val="32"/>
          <w:szCs w:val="32"/>
        </w:rPr>
        <w:t>27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(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23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)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, 8452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 xml:space="preserve">. 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https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://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doi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org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/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10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3390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/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molecules27238452</w:t>
      </w:r>
    </w:p>
    <w:p w14:paraId="75179706" w14:textId="77777777" w:rsidR="00F7177C" w:rsidRPr="00F7177C" w:rsidRDefault="00F7177C" w:rsidP="00CA2EB1">
      <w:pPr>
        <w:pStyle w:val="a3"/>
        <w:numPr>
          <w:ilvl w:val="0"/>
          <w:numId w:val="2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  <w:highlight w:val="white"/>
        </w:rPr>
      </w:pP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Songnaka, N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, Lertcanawanichakul, M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, &amp; Atipairin, A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 (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2020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 xml:space="preserve">). 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Promising Anti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-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MRSA Activity of  Brevibacillus sp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 xml:space="preserve">. 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Isolated from Soil and Strain Improvement by UV Mutagenesis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 </w:t>
      </w:r>
      <w:r w:rsidRPr="00F7177C">
        <w:rPr>
          <w:rFonts w:ascii="TH SarabunPSK" w:eastAsia="TH Sarabun PSK" w:hAnsi="TH SarabunPSK" w:cs="TH SarabunPSK"/>
          <w:i/>
          <w:sz w:val="32"/>
          <w:szCs w:val="32"/>
        </w:rPr>
        <w:t>Scientia Pharmaceutica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, </w:t>
      </w:r>
      <w:r w:rsidRPr="00F7177C">
        <w:rPr>
          <w:rFonts w:ascii="TH SarabunPSK" w:eastAsia="TH Sarabun PSK" w:hAnsi="TH SarabunPSK" w:cs="TH SarabunPSK"/>
          <w:i/>
          <w:sz w:val="32"/>
          <w:szCs w:val="32"/>
        </w:rPr>
        <w:t>89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(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1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)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, 1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 xml:space="preserve">. 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http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://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doi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org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/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10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3390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/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scipharm89010001</w:t>
      </w:r>
    </w:p>
    <w:p w14:paraId="44EAFD9C" w14:textId="77777777" w:rsidR="00F7177C" w:rsidRPr="00F7177C" w:rsidRDefault="00F7177C" w:rsidP="00CA2EB1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44FD02B" w14:textId="77777777" w:rsidR="00F7177C" w:rsidRPr="00F7177C" w:rsidRDefault="00F7177C" w:rsidP="00CA2EB1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7177C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F7177C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</w:t>
      </w:r>
      <w:r w:rsidRPr="00F7177C">
        <w:rPr>
          <w:rFonts w:ascii="TH SarabunPSK" w:eastAsia="TH Sarabun PSK" w:hAnsi="TH SarabunPSK" w:cs="TH SarabunPSK"/>
          <w:b/>
          <w:sz w:val="32"/>
          <w:szCs w:val="32"/>
        </w:rPr>
        <w:t xml:space="preserve">5 </w:t>
      </w:r>
      <w:r w:rsidRPr="00F7177C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ปี </w:t>
      </w:r>
      <w:r w:rsidRPr="00F7177C">
        <w:rPr>
          <w:rFonts w:ascii="TH SarabunPSK" w:eastAsia="TH Sarabun PSK" w:hAnsi="TH SarabunPSK" w:cs="TH SarabunPSK"/>
          <w:sz w:val="32"/>
          <w:szCs w:val="32"/>
          <w:cs/>
        </w:rPr>
        <w:t>(ที่ไม่ใช่ส่วนหนึ่งของการศึกษาเพื่อรับปริญญา)</w:t>
      </w:r>
      <w:r w:rsidRPr="00F7177C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 </w:t>
      </w:r>
    </w:p>
    <w:p w14:paraId="3C637EF2" w14:textId="77777777" w:rsidR="00F7177C" w:rsidRPr="00F7177C" w:rsidRDefault="00F7177C" w:rsidP="00CA2EB1">
      <w:pPr>
        <w:spacing w:after="0" w:line="276" w:lineRule="auto"/>
        <w:ind w:firstLine="360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00F7177C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F7177C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F7177C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F7177C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41"/>
        <w:gridCol w:w="6385"/>
        <w:gridCol w:w="991"/>
        <w:gridCol w:w="997"/>
      </w:tblGrid>
      <w:tr w:rsidR="00F7177C" w:rsidRPr="00F7177C" w14:paraId="7579D1A5" w14:textId="77777777" w:rsidTr="5BF63BB9">
        <w:tc>
          <w:tcPr>
            <w:tcW w:w="456" w:type="pct"/>
            <w:vMerge w:val="restart"/>
            <w:shd w:val="clear" w:color="auto" w:fill="auto"/>
          </w:tcPr>
          <w:p w14:paraId="7F8A61FD" w14:textId="77777777" w:rsidR="00F7177C" w:rsidRPr="00F7177C" w:rsidRDefault="00F7177C" w:rsidP="00CA2EB1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7177C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465" w:type="pct"/>
            <w:vMerge w:val="restart"/>
            <w:shd w:val="clear" w:color="auto" w:fill="auto"/>
          </w:tcPr>
          <w:p w14:paraId="76998E19" w14:textId="77777777" w:rsidR="00F7177C" w:rsidRPr="00F7177C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7177C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บทความวิจัย/บทความวิชาการ</w:t>
            </w:r>
          </w:p>
          <w:p w14:paraId="6679D76D" w14:textId="77777777" w:rsidR="00F7177C" w:rsidRPr="00F7177C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7177C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ที่ตีพิมพ์เผยแพร่ในวารสาร</w:t>
            </w:r>
          </w:p>
        </w:tc>
        <w:tc>
          <w:tcPr>
            <w:tcW w:w="1079" w:type="pct"/>
            <w:gridSpan w:val="2"/>
            <w:shd w:val="clear" w:color="auto" w:fill="auto"/>
          </w:tcPr>
          <w:p w14:paraId="6D9C72A3" w14:textId="77777777" w:rsidR="00F7177C" w:rsidRPr="00F7177C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7177C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การเผยแพร่</w:t>
            </w:r>
          </w:p>
          <w:p w14:paraId="709853D4" w14:textId="77777777" w:rsidR="00F7177C" w:rsidRPr="00F7177C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7177C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ผลงานทางวิชาการ</w:t>
            </w:r>
          </w:p>
        </w:tc>
      </w:tr>
      <w:tr w:rsidR="00F7177C" w:rsidRPr="00F7177C" w14:paraId="1904E447" w14:textId="77777777" w:rsidTr="5BF63BB9">
        <w:tc>
          <w:tcPr>
            <w:tcW w:w="456" w:type="pct"/>
            <w:vMerge/>
          </w:tcPr>
          <w:p w14:paraId="4B94D5A5" w14:textId="77777777" w:rsidR="00F7177C" w:rsidRPr="00F7177C" w:rsidRDefault="00F7177C" w:rsidP="00CA2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3465" w:type="pct"/>
            <w:vMerge/>
          </w:tcPr>
          <w:p w14:paraId="3DEEC669" w14:textId="77777777" w:rsidR="00F7177C" w:rsidRPr="00F7177C" w:rsidRDefault="00F7177C" w:rsidP="00CA2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538" w:type="pct"/>
            <w:shd w:val="clear" w:color="auto" w:fill="auto"/>
          </w:tcPr>
          <w:p w14:paraId="70D8C2E7" w14:textId="77777777" w:rsidR="00F7177C" w:rsidRPr="00F7177C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7177C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</w:t>
            </w:r>
          </w:p>
        </w:tc>
        <w:tc>
          <w:tcPr>
            <w:tcW w:w="541" w:type="pct"/>
            <w:shd w:val="clear" w:color="auto" w:fill="auto"/>
          </w:tcPr>
          <w:p w14:paraId="30497948" w14:textId="77777777" w:rsidR="00F7177C" w:rsidRPr="00F7177C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7177C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F7177C" w:rsidRPr="00F7177C" w14:paraId="7ABD21FF" w14:textId="77777777" w:rsidTr="5BF63BB9">
        <w:tc>
          <w:tcPr>
            <w:tcW w:w="456" w:type="pct"/>
            <w:shd w:val="clear" w:color="auto" w:fill="auto"/>
          </w:tcPr>
          <w:p w14:paraId="649841BE" w14:textId="77777777" w:rsidR="00F7177C" w:rsidRPr="00F7177C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465" w:type="pct"/>
            <w:shd w:val="clear" w:color="auto" w:fill="auto"/>
          </w:tcPr>
          <w:p w14:paraId="11626674" w14:textId="6F65526F" w:rsidR="00F7177C" w:rsidRPr="00F7177C" w:rsidRDefault="00F7177C" w:rsidP="00CA2EB1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Songnaka, N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, Lertcanawanichakul, M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, Hutapea, A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M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, Nisoa, M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, Krobthong, S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, Yingchutrakul, Y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, &amp; Atipairin, A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Atmospheric and Room Temperature Plasma 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ARTP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 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Mutagenesis Improved the Anti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MRSA Activity of Brevibacillus sp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SPR20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5BF63BB9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 xml:space="preserve"> International Journal of Molecular Sciences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5BF63BB9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24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15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, 12016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https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3390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ijms241512016</w:t>
            </w:r>
          </w:p>
        </w:tc>
        <w:tc>
          <w:tcPr>
            <w:tcW w:w="538" w:type="pct"/>
            <w:shd w:val="clear" w:color="auto" w:fill="auto"/>
          </w:tcPr>
          <w:p w14:paraId="73F56A6F" w14:textId="77777777" w:rsidR="00F7177C" w:rsidRPr="00F7177C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</w:p>
        </w:tc>
        <w:tc>
          <w:tcPr>
            <w:tcW w:w="541" w:type="pct"/>
            <w:shd w:val="clear" w:color="auto" w:fill="auto"/>
          </w:tcPr>
          <w:p w14:paraId="43E0415C" w14:textId="77777777" w:rsidR="00F7177C" w:rsidRPr="00F7177C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กรกฎาคม</w:t>
            </w:r>
          </w:p>
        </w:tc>
      </w:tr>
      <w:tr w:rsidR="00F7177C" w:rsidRPr="00F7177C" w14:paraId="4C475A7A" w14:textId="77777777" w:rsidTr="5BF63BB9">
        <w:tc>
          <w:tcPr>
            <w:tcW w:w="456" w:type="pct"/>
            <w:shd w:val="clear" w:color="auto" w:fill="auto"/>
          </w:tcPr>
          <w:p w14:paraId="18F999B5" w14:textId="77777777" w:rsidR="00F7177C" w:rsidRPr="00F7177C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465" w:type="pct"/>
            <w:shd w:val="clear" w:color="auto" w:fill="auto"/>
          </w:tcPr>
          <w:p w14:paraId="6527A4BC" w14:textId="77777777" w:rsidR="00F7177C" w:rsidRPr="00F7177C" w:rsidRDefault="00F7177C" w:rsidP="00CA2EB1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Atipairin, A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, Songnaka, N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, Krobthong, S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, Yingchutrakul, Y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, Chinnawong, T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, &amp; Wanganuttara, T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Identification and Characterization of a Potential Antimicrobial Peptide Isolated from Soil </w:t>
            </w:r>
            <w:r w:rsidRPr="00F7177C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>Brevibacillus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sp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WUL10 and Its Activity against MRSA Pathogens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177C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 xml:space="preserve"> Tropical Medicine and Infectious Disease, 7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6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, 93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3390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tropicalmed7060093</w:t>
            </w:r>
          </w:p>
        </w:tc>
        <w:tc>
          <w:tcPr>
            <w:tcW w:w="538" w:type="pct"/>
            <w:shd w:val="clear" w:color="auto" w:fill="auto"/>
          </w:tcPr>
          <w:p w14:paraId="1FBE425F" w14:textId="77777777" w:rsidR="00F7177C" w:rsidRPr="00F7177C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</w:p>
        </w:tc>
        <w:tc>
          <w:tcPr>
            <w:tcW w:w="541" w:type="pct"/>
            <w:shd w:val="clear" w:color="auto" w:fill="auto"/>
          </w:tcPr>
          <w:p w14:paraId="2D98F6D6" w14:textId="77777777" w:rsidR="00F7177C" w:rsidRPr="00F7177C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มิถุนายน</w:t>
            </w:r>
          </w:p>
        </w:tc>
      </w:tr>
      <w:tr w:rsidR="00F7177C" w:rsidRPr="00F7177C" w14:paraId="4E43CA33" w14:textId="77777777" w:rsidTr="5BF63BB9">
        <w:tc>
          <w:tcPr>
            <w:tcW w:w="456" w:type="pct"/>
            <w:shd w:val="clear" w:color="auto" w:fill="auto"/>
          </w:tcPr>
          <w:p w14:paraId="5FCD5EC4" w14:textId="77777777" w:rsidR="00F7177C" w:rsidRPr="00F7177C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465" w:type="pct"/>
            <w:shd w:val="clear" w:color="auto" w:fill="auto"/>
          </w:tcPr>
          <w:p w14:paraId="58C7FDAA" w14:textId="77777777" w:rsidR="00F7177C" w:rsidRPr="00F7177C" w:rsidRDefault="00F7177C" w:rsidP="00CA2EB1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Songnaka, N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, Nisoa, M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, Atipairin, A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, Wanganuttara, T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, &amp; Chinnawong, T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Enhanced Antibacterial Activity of </w:t>
            </w:r>
            <w:r w:rsidRPr="00F7177C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>Brevibacillus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sp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SPR19 by Atmospheric and Room Temperature Plasma Mutagenesis 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ARTP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).</w:t>
            </w:r>
            <w:r w:rsidRPr="00F7177C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 xml:space="preserve"> Scientia Pharmaceutica, 90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2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, 23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3390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scipharm90020023</w:t>
            </w:r>
          </w:p>
        </w:tc>
        <w:tc>
          <w:tcPr>
            <w:tcW w:w="538" w:type="pct"/>
            <w:shd w:val="clear" w:color="auto" w:fill="auto"/>
          </w:tcPr>
          <w:p w14:paraId="78066D58" w14:textId="77777777" w:rsidR="00F7177C" w:rsidRPr="00F7177C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</w:p>
        </w:tc>
        <w:tc>
          <w:tcPr>
            <w:tcW w:w="541" w:type="pct"/>
            <w:shd w:val="clear" w:color="auto" w:fill="auto"/>
          </w:tcPr>
          <w:p w14:paraId="7E878144" w14:textId="77777777" w:rsidR="00F7177C" w:rsidRPr="00F7177C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เมษายน</w:t>
            </w:r>
          </w:p>
        </w:tc>
      </w:tr>
    </w:tbl>
    <w:p w14:paraId="3656B9AB" w14:textId="77777777" w:rsidR="00F7177C" w:rsidRPr="00F7177C" w:rsidRDefault="00F7177C" w:rsidP="00CA2EB1">
      <w:pPr>
        <w:spacing w:after="0" w:line="276" w:lineRule="auto"/>
        <w:jc w:val="both"/>
        <w:rPr>
          <w:rFonts w:ascii="TH SarabunPSK" w:eastAsia="TH Sarabun PSK" w:hAnsi="TH SarabunPSK" w:cs="TH SarabunPSK"/>
          <w:sz w:val="32"/>
          <w:szCs w:val="32"/>
        </w:rPr>
      </w:pPr>
    </w:p>
    <w:p w14:paraId="0E6B8A8B" w14:textId="77777777" w:rsidR="00F7177C" w:rsidRPr="00F7177C" w:rsidRDefault="00F7177C" w:rsidP="00CA2EB1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7177C">
        <w:rPr>
          <w:rFonts w:ascii="TH SarabunPSK" w:eastAsia="TH Sarabun PSK" w:hAnsi="TH SarabunPSK" w:cs="TH SarabunPSK"/>
          <w:b/>
          <w:sz w:val="32"/>
          <w:szCs w:val="32"/>
        </w:rPr>
        <w:t>7</w:t>
      </w:r>
      <w:r w:rsidRPr="00F7177C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279"/>
        <w:gridCol w:w="1935"/>
      </w:tblGrid>
      <w:tr w:rsidR="00F7177C" w:rsidRPr="00F7177C" w14:paraId="186F520C" w14:textId="77777777" w:rsidTr="00F7177C">
        <w:tc>
          <w:tcPr>
            <w:tcW w:w="3950" w:type="pct"/>
            <w:shd w:val="clear" w:color="auto" w:fill="auto"/>
          </w:tcPr>
          <w:p w14:paraId="05E50143" w14:textId="77777777" w:rsidR="00F7177C" w:rsidRPr="00F7177C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7177C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1050" w:type="pct"/>
            <w:shd w:val="clear" w:color="auto" w:fill="auto"/>
          </w:tcPr>
          <w:p w14:paraId="0247412B" w14:textId="77777777" w:rsidR="00F7177C" w:rsidRPr="00F7177C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7177C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F7177C" w:rsidRPr="00F7177C" w14:paraId="0C31E386" w14:textId="77777777" w:rsidTr="00F7177C">
        <w:tc>
          <w:tcPr>
            <w:tcW w:w="3950" w:type="pct"/>
            <w:shd w:val="clear" w:color="auto" w:fill="auto"/>
          </w:tcPr>
          <w:p w14:paraId="69C59B5A" w14:textId="77777777" w:rsidR="00F7177C" w:rsidRPr="00F7177C" w:rsidRDefault="00F7177C" w:rsidP="00CA2EB1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Fellow, Advance Higher Education 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AHE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): 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PR200623</w:t>
            </w:r>
          </w:p>
        </w:tc>
        <w:tc>
          <w:tcPr>
            <w:tcW w:w="1050" w:type="pct"/>
            <w:shd w:val="clear" w:color="auto" w:fill="auto"/>
          </w:tcPr>
          <w:p w14:paraId="4F29B8B1" w14:textId="77777777" w:rsidR="00F7177C" w:rsidRPr="00F7177C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2563</w:t>
            </w:r>
          </w:p>
        </w:tc>
      </w:tr>
    </w:tbl>
    <w:p w14:paraId="45FB0818" w14:textId="77777777" w:rsidR="00F7177C" w:rsidRPr="00F7177C" w:rsidRDefault="00F7177C" w:rsidP="00CA2EB1">
      <w:pPr>
        <w:spacing w:after="0" w:line="276" w:lineRule="auto"/>
        <w:ind w:right="-2"/>
        <w:rPr>
          <w:rFonts w:ascii="TH SarabunPSK" w:eastAsia="TH Sarabun PSK" w:hAnsi="TH SarabunPSK" w:cs="TH SarabunPSK"/>
          <w:sz w:val="32"/>
          <w:szCs w:val="32"/>
        </w:rPr>
      </w:pPr>
    </w:p>
    <w:p w14:paraId="049F31CB" w14:textId="77777777" w:rsidR="00F97D44" w:rsidRPr="00F7177C" w:rsidRDefault="00F97D44" w:rsidP="00CA2EB1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sectPr w:rsidR="00F97D44" w:rsidRPr="00F7177C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7993"/>
    <w:multiLevelType w:val="hybridMultilevel"/>
    <w:tmpl w:val="8194AC6C"/>
    <w:lvl w:ilvl="0" w:tplc="C1F6B1D8">
      <w:start w:val="1"/>
      <w:numFmt w:val="decimal"/>
      <w:lvlText w:val="%1)"/>
      <w:lvlJc w:val="left"/>
      <w:pPr>
        <w:ind w:left="147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1169B8"/>
    <w:multiLevelType w:val="hybridMultilevel"/>
    <w:tmpl w:val="5B9E42E2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204642"/>
    <w:multiLevelType w:val="hybridMultilevel"/>
    <w:tmpl w:val="113C7850"/>
    <w:lvl w:ilvl="0" w:tplc="6FA476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F0068"/>
    <w:multiLevelType w:val="hybridMultilevel"/>
    <w:tmpl w:val="30F472A4"/>
    <w:lvl w:ilvl="0" w:tplc="C1F6B1D8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79185C"/>
    <w:multiLevelType w:val="hybridMultilevel"/>
    <w:tmpl w:val="7A7A2CC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196CB8"/>
    <w:multiLevelType w:val="hybridMultilevel"/>
    <w:tmpl w:val="523086AE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6940064">
    <w:abstractNumId w:val="4"/>
  </w:num>
  <w:num w:numId="2" w16cid:durableId="1252422833">
    <w:abstractNumId w:val="1"/>
  </w:num>
  <w:num w:numId="3" w16cid:durableId="1659728330">
    <w:abstractNumId w:val="5"/>
  </w:num>
  <w:num w:numId="4" w16cid:durableId="830294106">
    <w:abstractNumId w:val="3"/>
  </w:num>
  <w:num w:numId="5" w16cid:durableId="857692002">
    <w:abstractNumId w:val="0"/>
  </w:num>
  <w:num w:numId="6" w16cid:durableId="1063019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7EF"/>
    <w:rsid w:val="000D578B"/>
    <w:rsid w:val="006C37EF"/>
    <w:rsid w:val="00BF2874"/>
    <w:rsid w:val="00CA2EB1"/>
    <w:rsid w:val="00DC18A7"/>
    <w:rsid w:val="00F1295C"/>
    <w:rsid w:val="00F7177C"/>
    <w:rsid w:val="00F8788B"/>
    <w:rsid w:val="00F97D44"/>
    <w:rsid w:val="5BF6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C60F4"/>
  <w15:chartTrackingRefBased/>
  <w15:docId w15:val="{92D4A421-7D8A-4337-BBCC-E253D0A2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77C"/>
    <w:rPr>
      <w:rFonts w:ascii="Calibri" w:eastAsia="Calibri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77C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3314</Characters>
  <Application>Microsoft Office Word</Application>
  <DocSecurity>0</DocSecurity>
  <Lines>27</Lines>
  <Paragraphs>7</Paragraphs>
  <ScaleCrop>false</ScaleCrop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2025-07-23T04:53:00Z</dcterms:created>
  <dcterms:modified xsi:type="dcterms:W3CDTF">2025-07-23T04:53:00Z</dcterms:modified>
</cp:coreProperties>
</file>