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noProof/>
          <w:sz w:val="32"/>
          <w:szCs w:val="32"/>
          <w:lang w:val="en-GB" w:eastAsia="en-GB"/>
        </w:rPr>
        <w:drawing>
          <wp:inline distT="0" distB="0" distL="0" distR="0" wp14:anchorId="7FFB4C0A" wp14:editId="66A12460">
            <wp:extent cx="501650" cy="779145"/>
            <wp:effectExtent l="0" t="0" r="0" b="0"/>
            <wp:docPr id="77" name="image43.png" descr="A black background with a black square&#10;&#10;Description automatically generated with medium confiden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 descr="A black background with a black square&#10;&#10;Description automatically generated with medium confidence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23CD1370" w14:textId="77777777" w:rsidR="00FC3E17" w:rsidRPr="00FC3E17" w:rsidRDefault="00FC3E17" w:rsidP="00FC3E17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ดร.ธิพาพรรณ พลายด้วง</w:t>
      </w:r>
    </w:p>
    <w:p w14:paraId="0A37501D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5774"/>
        <w:gridCol w:w="1022"/>
        <w:gridCol w:w="2428"/>
      </w:tblGrid>
      <w:tr w:rsidR="00FC3E17" w:rsidRPr="00FC3E17" w14:paraId="19D79EF7" w14:textId="77777777" w:rsidTr="006356D7">
        <w:tc>
          <w:tcPr>
            <w:tcW w:w="3130" w:type="pct"/>
          </w:tcPr>
          <w:p w14:paraId="536E17AC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43375BA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สำนักวิชาเภสัชศาสตร์</w:t>
            </w:r>
          </w:p>
          <w:p w14:paraId="27890E0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4" w:type="pct"/>
          </w:tcPr>
          <w:p w14:paraId="37E86EF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14:paraId="03CA40FF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316" w:type="pct"/>
          </w:tcPr>
          <w:p w14:paraId="60684F5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672847</w:t>
            </w:r>
          </w:p>
          <w:p w14:paraId="373920A9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024A1908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Thipapun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pl@wu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61"/>
        <w:gridCol w:w="2114"/>
        <w:gridCol w:w="3910"/>
        <w:gridCol w:w="1629"/>
      </w:tblGrid>
      <w:tr w:rsidR="00FC3E17" w:rsidRPr="00FC3E17" w14:paraId="187A4588" w14:textId="77777777" w:rsidTr="00FC3E17">
        <w:trPr>
          <w:jc w:val="center"/>
        </w:trPr>
        <w:tc>
          <w:tcPr>
            <w:tcW w:w="847" w:type="pct"/>
            <w:shd w:val="clear" w:color="auto" w:fill="D9D9D9"/>
          </w:tcPr>
          <w:p w14:paraId="3D8CD3D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147" w:type="pct"/>
            <w:shd w:val="clear" w:color="auto" w:fill="D9D9D9"/>
          </w:tcPr>
          <w:p w14:paraId="24C454D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2122" w:type="pct"/>
            <w:shd w:val="clear" w:color="auto" w:fill="D9D9D9"/>
          </w:tcPr>
          <w:p w14:paraId="2DD77DB0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884" w:type="pct"/>
            <w:shd w:val="clear" w:color="auto" w:fill="D9D9D9"/>
          </w:tcPr>
          <w:p w14:paraId="04453AA5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009C8116" w14:textId="77777777" w:rsidTr="00FC3E17">
        <w:trPr>
          <w:jc w:val="center"/>
        </w:trPr>
        <w:tc>
          <w:tcPr>
            <w:tcW w:w="847" w:type="pct"/>
          </w:tcPr>
          <w:p w14:paraId="6D215017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147" w:type="pct"/>
          </w:tcPr>
          <w:p w14:paraId="4CD4A81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22" w:type="pct"/>
          </w:tcPr>
          <w:p w14:paraId="0D26D21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4" w:type="pct"/>
          </w:tcPr>
          <w:p w14:paraId="47B2730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3455829C" w14:textId="77777777" w:rsidTr="00FC3E17">
        <w:trPr>
          <w:jc w:val="center"/>
        </w:trPr>
        <w:tc>
          <w:tcPr>
            <w:tcW w:w="847" w:type="pct"/>
          </w:tcPr>
          <w:p w14:paraId="67A7708F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147" w:type="pct"/>
          </w:tcPr>
          <w:p w14:paraId="3369FF36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2122" w:type="pct"/>
          </w:tcPr>
          <w:p w14:paraId="7C5E6371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884" w:type="pct"/>
          </w:tcPr>
          <w:p w14:paraId="65023016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</w:tbl>
    <w:p w14:paraId="02EB378F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89"/>
        <w:gridCol w:w="4917"/>
        <w:gridCol w:w="1808"/>
      </w:tblGrid>
      <w:tr w:rsidR="00FC3E17" w:rsidRPr="00FC3E17" w14:paraId="0B357D1B" w14:textId="77777777" w:rsidTr="00FC3E17">
        <w:tc>
          <w:tcPr>
            <w:tcW w:w="1351" w:type="pct"/>
            <w:shd w:val="clear" w:color="auto" w:fill="D9D9D9"/>
          </w:tcPr>
          <w:p w14:paraId="3BED2E51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668" w:type="pct"/>
            <w:shd w:val="clear" w:color="auto" w:fill="D9D9D9"/>
          </w:tcPr>
          <w:p w14:paraId="6502AB3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81" w:type="pct"/>
            <w:shd w:val="clear" w:color="auto" w:fill="D9D9D9"/>
          </w:tcPr>
          <w:p w14:paraId="5013E8A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757CAF13" w14:textId="77777777" w:rsidTr="00FC3E17">
        <w:tc>
          <w:tcPr>
            <w:tcW w:w="1351" w:type="pct"/>
          </w:tcPr>
          <w:p w14:paraId="02A156E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668" w:type="pct"/>
          </w:tcPr>
          <w:p w14:paraId="49287214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79472499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FC3E17" w:rsidRPr="00FC3E17" w14:paraId="69DB63CA" w14:textId="77777777" w:rsidTr="00FC3E17">
        <w:tc>
          <w:tcPr>
            <w:tcW w:w="1351" w:type="pct"/>
          </w:tcPr>
          <w:p w14:paraId="6398A512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อาจารย์ </w:t>
            </w:r>
          </w:p>
        </w:tc>
        <w:tc>
          <w:tcPr>
            <w:tcW w:w="2668" w:type="pct"/>
          </w:tcPr>
          <w:p w14:paraId="4E07EB9A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81" w:type="pct"/>
          </w:tcPr>
          <w:p w14:paraId="63A6437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</w:tbl>
    <w:p w14:paraId="6A05A80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28607FE3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1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Pharmaceutical Technology</w:t>
      </w:r>
    </w:p>
    <w:p w14:paraId="04B8C3B6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2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Drug delivery systems</w:t>
      </w:r>
    </w:p>
    <w:p w14:paraId="32468089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sz w:val="32"/>
          <w:szCs w:val="32"/>
        </w:rPr>
        <w:t>3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FC3E17">
        <w:rPr>
          <w:rFonts w:ascii="TH SarabunPSK" w:eastAsia="TH Sarabun PSK" w:hAnsi="TH SarabunPSK" w:cs="TH SarabunPSK"/>
          <w:sz w:val="32"/>
          <w:szCs w:val="32"/>
        </w:rPr>
        <w:t>Cosmetic sciences</w:t>
      </w:r>
    </w:p>
    <w:p w14:paraId="5A39BBE3" w14:textId="77777777" w:rsidR="00FC3E17" w:rsidRPr="00FC3E17" w:rsidRDefault="00FC3E17" w:rsidP="00FC3E17">
      <w:pPr>
        <w:spacing w:after="0" w:line="276" w:lineRule="auto"/>
        <w:ind w:firstLine="720"/>
        <w:rPr>
          <w:rFonts w:ascii="TH SarabunPSK" w:eastAsia="TH Sarabun PSK" w:hAnsi="TH SarabunPSK" w:cs="TH SarabunPSK"/>
          <w:sz w:val="32"/>
          <w:szCs w:val="32"/>
        </w:rPr>
      </w:pPr>
    </w:p>
    <w:p w14:paraId="26071D0C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ประสบการณ์การสอน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555"/>
        <w:gridCol w:w="1983"/>
        <w:gridCol w:w="1703"/>
        <w:gridCol w:w="2748"/>
        <w:gridCol w:w="1225"/>
      </w:tblGrid>
      <w:tr w:rsidR="00FC3E17" w:rsidRPr="00FC3E17" w14:paraId="6865ED35" w14:textId="77777777" w:rsidTr="00FC3E17">
        <w:trPr>
          <w:tblHeader/>
        </w:trPr>
        <w:tc>
          <w:tcPr>
            <w:tcW w:w="844" w:type="pct"/>
            <w:shd w:val="clear" w:color="auto" w:fill="D9D9D9"/>
          </w:tcPr>
          <w:p w14:paraId="183CA32A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1076" w:type="pct"/>
            <w:shd w:val="clear" w:color="auto" w:fill="D9D9D9"/>
          </w:tcPr>
          <w:p w14:paraId="63B3DD76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คณะ/สำนักวิชา/ภาควิชา</w:t>
            </w:r>
          </w:p>
        </w:tc>
        <w:tc>
          <w:tcPr>
            <w:tcW w:w="924" w:type="pct"/>
            <w:shd w:val="clear" w:color="auto" w:fill="D9D9D9"/>
          </w:tcPr>
          <w:p w14:paraId="316F4E78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หลักสูตร/สาขาวิชา</w:t>
            </w:r>
          </w:p>
        </w:tc>
        <w:tc>
          <w:tcPr>
            <w:tcW w:w="1491" w:type="pct"/>
            <w:shd w:val="clear" w:color="auto" w:fill="D9D9D9"/>
          </w:tcPr>
          <w:p w14:paraId="3F7D0D1A" w14:textId="77777777" w:rsidR="00FC3E17" w:rsidRPr="00FC3E17" w:rsidRDefault="00FC3E17" w:rsidP="00FC3E17">
            <w:pPr>
              <w:spacing w:after="0" w:line="276" w:lineRule="auto"/>
              <w:ind w:left="-150" w:right="-162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ชื่อรายวิชา</w:t>
            </w:r>
          </w:p>
        </w:tc>
        <w:tc>
          <w:tcPr>
            <w:tcW w:w="665" w:type="pct"/>
            <w:shd w:val="clear" w:color="auto" w:fill="D9D9D9"/>
          </w:tcPr>
          <w:p w14:paraId="54691B9F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154C2709" w14:textId="77777777" w:rsidTr="00FC3E17">
        <w:tc>
          <w:tcPr>
            <w:tcW w:w="844" w:type="pct"/>
            <w:vMerge w:val="restart"/>
            <w:shd w:val="clear" w:color="auto" w:fill="auto"/>
          </w:tcPr>
          <w:p w14:paraId="02D04205" w14:textId="77777777" w:rsid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</w:t>
            </w:r>
          </w:p>
          <w:p w14:paraId="5A8FF92E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วลัยลักษณ์</w:t>
            </w:r>
          </w:p>
        </w:tc>
        <w:tc>
          <w:tcPr>
            <w:tcW w:w="1076" w:type="pct"/>
            <w:vMerge w:val="restart"/>
            <w:shd w:val="clear" w:color="auto" w:fill="auto"/>
          </w:tcPr>
          <w:p w14:paraId="74894926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vMerge w:val="restart"/>
            <w:shd w:val="clear" w:color="auto" w:fill="auto"/>
          </w:tcPr>
          <w:p w14:paraId="6399A2A7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เภสัชศาสตร์บัณฑิต</w:t>
            </w:r>
          </w:p>
        </w:tc>
        <w:tc>
          <w:tcPr>
            <w:tcW w:w="1491" w:type="pct"/>
            <w:shd w:val="clear" w:color="auto" w:fill="auto"/>
          </w:tcPr>
          <w:p w14:paraId="49D6B0C1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76295053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83F895E" w14:textId="77777777" w:rsidTr="00FC3E17">
        <w:tc>
          <w:tcPr>
            <w:tcW w:w="844" w:type="pct"/>
            <w:vMerge/>
            <w:shd w:val="clear" w:color="auto" w:fill="auto"/>
          </w:tcPr>
          <w:p w14:paraId="41C8F39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72A3D3E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D0B940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3739B02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65" w:type="pct"/>
            <w:shd w:val="clear" w:color="auto" w:fill="auto"/>
          </w:tcPr>
          <w:p w14:paraId="5D1EE2F7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680E2692" w14:textId="77777777" w:rsidTr="00FC3E17">
        <w:tc>
          <w:tcPr>
            <w:tcW w:w="844" w:type="pct"/>
            <w:vMerge/>
            <w:shd w:val="clear" w:color="auto" w:fill="auto"/>
          </w:tcPr>
          <w:p w14:paraId="0E27B00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0061E4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44EAFD9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3FAC607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665" w:type="pct"/>
            <w:shd w:val="clear" w:color="auto" w:fill="auto"/>
          </w:tcPr>
          <w:p w14:paraId="73C5EE6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0B175115" w14:textId="77777777" w:rsidTr="00FC3E17">
        <w:tc>
          <w:tcPr>
            <w:tcW w:w="844" w:type="pct"/>
            <w:vMerge/>
            <w:shd w:val="clear" w:color="auto" w:fill="auto"/>
          </w:tcPr>
          <w:p w14:paraId="4B94D5A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3DEEC66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656B9A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448E430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เทคโนโลยีเภสัชกรรม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665" w:type="pct"/>
            <w:shd w:val="clear" w:color="auto" w:fill="auto"/>
          </w:tcPr>
          <w:p w14:paraId="5DE710C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69F693D3" w14:textId="77777777" w:rsidTr="00FC3E17">
        <w:tc>
          <w:tcPr>
            <w:tcW w:w="844" w:type="pct"/>
            <w:vMerge/>
            <w:shd w:val="clear" w:color="auto" w:fill="auto"/>
          </w:tcPr>
          <w:p w14:paraId="45FB081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49F31C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312826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6078FDE5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สัตวเภสัชภัณฑ์</w:t>
            </w:r>
          </w:p>
        </w:tc>
        <w:tc>
          <w:tcPr>
            <w:tcW w:w="665" w:type="pct"/>
            <w:shd w:val="clear" w:color="auto" w:fill="auto"/>
          </w:tcPr>
          <w:p w14:paraId="6E23A01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FC3E17" w:rsidRPr="00FC3E17" w14:paraId="19D23D23" w14:textId="77777777" w:rsidTr="00FC3E17">
        <w:tc>
          <w:tcPr>
            <w:tcW w:w="844" w:type="pct"/>
            <w:vMerge/>
            <w:shd w:val="clear" w:color="auto" w:fill="auto"/>
          </w:tcPr>
          <w:p w14:paraId="62486C0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101652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4B99056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302452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เภสัชเวท</w:t>
            </w:r>
          </w:p>
        </w:tc>
        <w:tc>
          <w:tcPr>
            <w:tcW w:w="665" w:type="pct"/>
            <w:shd w:val="clear" w:color="auto" w:fill="auto"/>
          </w:tcPr>
          <w:p w14:paraId="6BD96787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77A9F358" w14:textId="77777777" w:rsidTr="00003EEA">
        <w:trPr>
          <w:trHeight w:val="348"/>
        </w:trPr>
        <w:tc>
          <w:tcPr>
            <w:tcW w:w="844" w:type="pct"/>
            <w:vMerge/>
            <w:shd w:val="clear" w:color="auto" w:fill="auto"/>
          </w:tcPr>
          <w:p w14:paraId="1299C43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DDBEF0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461D77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F646486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เทคโนโลยีชีวภาพทางเภสัชกรรม</w:t>
            </w:r>
          </w:p>
        </w:tc>
        <w:tc>
          <w:tcPr>
            <w:tcW w:w="665" w:type="pct"/>
            <w:shd w:val="clear" w:color="auto" w:fill="auto"/>
          </w:tcPr>
          <w:p w14:paraId="6FF7E3A3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4B851E2A" w14:textId="77777777" w:rsidTr="00FC3E17">
        <w:tc>
          <w:tcPr>
            <w:tcW w:w="844" w:type="pct"/>
            <w:vMerge/>
            <w:shd w:val="clear" w:color="auto" w:fill="auto"/>
          </w:tcPr>
          <w:p w14:paraId="3CF2D8B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FB7827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1FC3994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02EAE6A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วิทยาการเครื่องสำอาง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3414C01D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225EB749" w14:textId="77777777" w:rsidTr="00FC3E17">
        <w:tc>
          <w:tcPr>
            <w:tcW w:w="844" w:type="pct"/>
            <w:vMerge/>
            <w:shd w:val="clear" w:color="auto" w:fill="auto"/>
          </w:tcPr>
          <w:p w14:paraId="0562CB0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34CE0A4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2EBF3C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5F7F831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ชีวเภสัชศาสตร์</w:t>
            </w:r>
          </w:p>
        </w:tc>
        <w:tc>
          <w:tcPr>
            <w:tcW w:w="665" w:type="pct"/>
            <w:shd w:val="clear" w:color="auto" w:fill="auto"/>
          </w:tcPr>
          <w:p w14:paraId="1BDE393F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47DC009" w14:textId="77777777" w:rsidTr="00FC3E17">
        <w:tc>
          <w:tcPr>
            <w:tcW w:w="844" w:type="pct"/>
            <w:vMerge/>
            <w:shd w:val="clear" w:color="auto" w:fill="auto"/>
          </w:tcPr>
          <w:p w14:paraId="6D98A12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946DB8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997CC1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639CFA08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หน่วยการผลิตในอุตสาหกรรมยา</w:t>
            </w:r>
          </w:p>
        </w:tc>
        <w:tc>
          <w:tcPr>
            <w:tcW w:w="665" w:type="pct"/>
            <w:shd w:val="clear" w:color="auto" w:fill="auto"/>
          </w:tcPr>
          <w:p w14:paraId="0E932675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415E7873" w14:textId="77777777" w:rsidTr="00FC3E17">
        <w:tc>
          <w:tcPr>
            <w:tcW w:w="844" w:type="pct"/>
            <w:vMerge/>
            <w:shd w:val="clear" w:color="auto" w:fill="auto"/>
          </w:tcPr>
          <w:p w14:paraId="110FFD3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B699379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FE9F23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CABED8A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โครงการพิเศษทางเภสัชกรรม</w:t>
            </w:r>
          </w:p>
        </w:tc>
        <w:tc>
          <w:tcPr>
            <w:tcW w:w="665" w:type="pct"/>
            <w:shd w:val="clear" w:color="auto" w:fill="auto"/>
          </w:tcPr>
          <w:p w14:paraId="3F341159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16FC6DC7" w14:textId="77777777" w:rsidTr="00FC3E17">
        <w:tc>
          <w:tcPr>
            <w:tcW w:w="844" w:type="pct"/>
            <w:vMerge/>
            <w:shd w:val="clear" w:color="auto" w:fill="auto"/>
          </w:tcPr>
          <w:p w14:paraId="1F72F64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08CE6F9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1CDCEA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924EB15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การคุ้มครองผู้บริโภคด้านสาธารณสุขเบื้องต้น</w:t>
            </w:r>
          </w:p>
        </w:tc>
        <w:tc>
          <w:tcPr>
            <w:tcW w:w="665" w:type="pct"/>
            <w:shd w:val="clear" w:color="auto" w:fill="auto"/>
          </w:tcPr>
          <w:p w14:paraId="6844BAB1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2557</w:t>
            </w:r>
          </w:p>
        </w:tc>
      </w:tr>
      <w:tr w:rsidR="00FC3E17" w:rsidRPr="00FC3E17" w14:paraId="57006AFD" w14:textId="77777777" w:rsidTr="00FC3E17">
        <w:tc>
          <w:tcPr>
            <w:tcW w:w="844" w:type="pct"/>
            <w:vMerge/>
            <w:shd w:val="clear" w:color="auto" w:fill="auto"/>
          </w:tcPr>
          <w:p w14:paraId="6BB9E25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3DE523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52E5622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550BE86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เภสัชกรรมจ่ายยา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364F5B80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25321B62" w14:textId="77777777" w:rsidTr="00FC3E17">
        <w:tc>
          <w:tcPr>
            <w:tcW w:w="844" w:type="pct"/>
            <w:vMerge/>
            <w:shd w:val="clear" w:color="auto" w:fill="auto"/>
          </w:tcPr>
          <w:p w14:paraId="07547A0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5043CB0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7459315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46A81CC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สัมมนาทางเภสัชศาสตร์</w:t>
            </w:r>
          </w:p>
        </w:tc>
        <w:tc>
          <w:tcPr>
            <w:tcW w:w="665" w:type="pct"/>
            <w:shd w:val="clear" w:color="auto" w:fill="auto"/>
          </w:tcPr>
          <w:p w14:paraId="2B91159D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3DC714B8" w14:textId="77777777" w:rsidTr="00FC3E17">
        <w:tc>
          <w:tcPr>
            <w:tcW w:w="844" w:type="pct"/>
            <w:vMerge/>
            <w:shd w:val="clear" w:color="auto" w:fill="auto"/>
          </w:tcPr>
          <w:p w14:paraId="6537F28F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DFB9E2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0DF9E5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34B432D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ภาษาอังกฤษสำหรับวิชาชีพเภสัชกร</w:t>
            </w:r>
          </w:p>
        </w:tc>
        <w:tc>
          <w:tcPr>
            <w:tcW w:w="665" w:type="pct"/>
            <w:shd w:val="clear" w:color="auto" w:fill="auto"/>
          </w:tcPr>
          <w:p w14:paraId="7C267068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590B418" w14:textId="77777777" w:rsidTr="00FC3E17">
        <w:tc>
          <w:tcPr>
            <w:tcW w:w="844" w:type="pct"/>
            <w:vMerge/>
            <w:shd w:val="clear" w:color="auto" w:fill="auto"/>
          </w:tcPr>
          <w:p w14:paraId="44E871B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44A5D2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38610EB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598784B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เทคโนโลยีชีวภาพทางเภสัช กรรมขั้นสูง</w:t>
            </w:r>
          </w:p>
        </w:tc>
        <w:tc>
          <w:tcPr>
            <w:tcW w:w="665" w:type="pct"/>
            <w:shd w:val="clear" w:color="auto" w:fill="auto"/>
          </w:tcPr>
          <w:p w14:paraId="62495E66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383F31AB" w14:textId="77777777" w:rsidTr="00FC3E17">
        <w:tc>
          <w:tcPr>
            <w:tcW w:w="844" w:type="pct"/>
            <w:vMerge/>
            <w:shd w:val="clear" w:color="auto" w:fill="auto"/>
          </w:tcPr>
          <w:p w14:paraId="637805D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463F29E8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B7B4B8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8255454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เทคโนโลยีการผลิตพฤกษเภสัชภัณฑ์</w:t>
            </w:r>
          </w:p>
        </w:tc>
        <w:tc>
          <w:tcPr>
            <w:tcW w:w="665" w:type="pct"/>
            <w:shd w:val="clear" w:color="auto" w:fill="auto"/>
          </w:tcPr>
          <w:p w14:paraId="336CE574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06024407" w14:textId="77777777" w:rsidTr="00FC3E17">
        <w:tc>
          <w:tcPr>
            <w:tcW w:w="844" w:type="pct"/>
            <w:vMerge w:val="restart"/>
            <w:shd w:val="clear" w:color="auto" w:fill="auto"/>
          </w:tcPr>
          <w:p w14:paraId="6C7E9035" w14:textId="77777777" w:rsid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</w:t>
            </w:r>
          </w:p>
          <w:p w14:paraId="03F71CB7" w14:textId="77777777" w:rsidR="00FC3E17" w:rsidRPr="00FC3E17" w:rsidRDefault="00FC3E17" w:rsidP="00FC3E17">
            <w:pPr>
              <w:spacing w:after="0" w:line="276" w:lineRule="auto"/>
              <w:ind w:left="-142" w:right="-10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วลัยลักษณ์</w:t>
            </w:r>
          </w:p>
        </w:tc>
        <w:tc>
          <w:tcPr>
            <w:tcW w:w="1076" w:type="pct"/>
            <w:vMerge w:val="restart"/>
            <w:shd w:val="clear" w:color="auto" w:fill="auto"/>
          </w:tcPr>
          <w:p w14:paraId="7471A041" w14:textId="77777777" w:rsidR="00FC3E17" w:rsidRPr="00FC3E17" w:rsidRDefault="00FC3E17" w:rsidP="00FC3E17">
            <w:pPr>
              <w:spacing w:after="0" w:line="276" w:lineRule="auto"/>
              <w:ind w:left="-110" w:right="-107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</w:t>
            </w:r>
          </w:p>
        </w:tc>
        <w:tc>
          <w:tcPr>
            <w:tcW w:w="924" w:type="pct"/>
            <w:vMerge w:val="restart"/>
            <w:shd w:val="clear" w:color="auto" w:fill="auto"/>
          </w:tcPr>
          <w:p w14:paraId="7DD71B7F" w14:textId="77777777" w:rsidR="00FC3E17" w:rsidRPr="00FC3E17" w:rsidRDefault="00FC3E17" w:rsidP="00FC3E17">
            <w:pPr>
              <w:spacing w:after="0" w:line="276" w:lineRule="auto"/>
              <w:ind w:left="-109" w:right="-66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หลักสูตรวิทยาศาสตรมหาบัณฑิต และปรัชญาดุษฎีบัณฑิต สาขาวิทยาการด้านยาและเครื่องสำอาง </w:t>
            </w:r>
          </w:p>
        </w:tc>
        <w:tc>
          <w:tcPr>
            <w:tcW w:w="1491" w:type="pct"/>
            <w:shd w:val="clear" w:color="auto" w:fill="auto"/>
          </w:tcPr>
          <w:p w14:paraId="4F547D62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ทฤษฎีและหลักการพัฒนาของยาและเครื่องสำอาง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1A0A6594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63FCC892" w14:textId="77777777" w:rsidTr="00FC3E17">
        <w:tc>
          <w:tcPr>
            <w:tcW w:w="844" w:type="pct"/>
            <w:vMerge/>
            <w:shd w:val="clear" w:color="auto" w:fill="auto"/>
          </w:tcPr>
          <w:p w14:paraId="3A0FF5F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5630AD6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182907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7F12B27D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ปัญหาพิเศษทางยาและเครื่องสำอาง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4A83DD1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753E785" w14:textId="77777777" w:rsidTr="00FC3E17">
        <w:tc>
          <w:tcPr>
            <w:tcW w:w="844" w:type="pct"/>
            <w:vMerge/>
            <w:shd w:val="clear" w:color="auto" w:fill="auto"/>
          </w:tcPr>
          <w:p w14:paraId="2BA226A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7AD93B2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0DE4B5B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58F3FFC7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ความก้าวหน้าของวิทยาการและเทคโนโลยีเครื่องสำอาง</w:t>
            </w:r>
          </w:p>
        </w:tc>
        <w:tc>
          <w:tcPr>
            <w:tcW w:w="665" w:type="pct"/>
            <w:shd w:val="clear" w:color="auto" w:fill="auto"/>
          </w:tcPr>
          <w:p w14:paraId="214B7629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376BB5E8" w14:textId="77777777" w:rsidTr="00FC3E17">
        <w:tc>
          <w:tcPr>
            <w:tcW w:w="844" w:type="pct"/>
            <w:vMerge/>
            <w:shd w:val="clear" w:color="auto" w:fill="auto"/>
          </w:tcPr>
          <w:p w14:paraId="66204FF1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2DBF0D7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6B62F1B3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2A82C6C7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ชีววัสดุศาสตร์ทางเภสัชกรรมและระบบนำส่งยา</w:t>
            </w:r>
          </w:p>
        </w:tc>
        <w:tc>
          <w:tcPr>
            <w:tcW w:w="665" w:type="pct"/>
            <w:shd w:val="clear" w:color="auto" w:fill="auto"/>
          </w:tcPr>
          <w:p w14:paraId="7B830E42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0A62FECF" w14:textId="77777777" w:rsidTr="00FC3E17">
        <w:tc>
          <w:tcPr>
            <w:tcW w:w="844" w:type="pct"/>
            <w:vMerge/>
            <w:shd w:val="clear" w:color="auto" w:fill="auto"/>
          </w:tcPr>
          <w:p w14:paraId="02F2C34E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680A4E5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19219836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51AB0FF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เทคโนโลยีเภสัชกรรมขั้นสูง</w:t>
            </w:r>
          </w:p>
        </w:tc>
        <w:tc>
          <w:tcPr>
            <w:tcW w:w="665" w:type="pct"/>
            <w:shd w:val="clear" w:color="auto" w:fill="auto"/>
          </w:tcPr>
          <w:p w14:paraId="69D438DC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  <w:tr w:rsidR="00FC3E17" w:rsidRPr="00FC3E17" w14:paraId="63D3B27A" w14:textId="77777777" w:rsidTr="00FC3E17">
        <w:tc>
          <w:tcPr>
            <w:tcW w:w="844" w:type="pct"/>
            <w:vMerge/>
            <w:shd w:val="clear" w:color="auto" w:fill="auto"/>
          </w:tcPr>
          <w:p w14:paraId="296FEF7D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7194DBD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769D0D3C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000A27B2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สัมมนาทางยาและเครื่องสำอาง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665" w:type="pct"/>
            <w:shd w:val="clear" w:color="auto" w:fill="auto"/>
          </w:tcPr>
          <w:p w14:paraId="1655FF0E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  <w:tr w:rsidR="00FC3E17" w:rsidRPr="00FC3E17" w14:paraId="4C4BE317" w14:textId="77777777" w:rsidTr="00FC3E17">
        <w:tc>
          <w:tcPr>
            <w:tcW w:w="844" w:type="pct"/>
            <w:vMerge/>
            <w:shd w:val="clear" w:color="auto" w:fill="auto"/>
          </w:tcPr>
          <w:p w14:paraId="54CD245A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076" w:type="pct"/>
            <w:vMerge/>
            <w:shd w:val="clear" w:color="auto" w:fill="auto"/>
          </w:tcPr>
          <w:p w14:paraId="1231BE67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24" w:type="pct"/>
            <w:vMerge/>
            <w:shd w:val="clear" w:color="auto" w:fill="auto"/>
          </w:tcPr>
          <w:p w14:paraId="36FEB5B0" w14:textId="77777777" w:rsidR="00FC3E17" w:rsidRPr="00FC3E17" w:rsidRDefault="00FC3E17" w:rsidP="00FC3E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1491" w:type="pct"/>
            <w:shd w:val="clear" w:color="auto" w:fill="auto"/>
          </w:tcPr>
          <w:p w14:paraId="1EA95DBC" w14:textId="77777777" w:rsidR="00FC3E17" w:rsidRPr="00FC3E17" w:rsidRDefault="00FC3E17" w:rsidP="00FC3E17">
            <w:pPr>
              <w:spacing w:after="0" w:line="276" w:lineRule="auto"/>
              <w:ind w:right="-48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สัมมนาทางยาและเครื่องสำอาง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665" w:type="pct"/>
            <w:shd w:val="clear" w:color="auto" w:fill="auto"/>
          </w:tcPr>
          <w:p w14:paraId="420249FA" w14:textId="77777777" w:rsidR="00FC3E17" w:rsidRPr="00FC3E17" w:rsidRDefault="00FC3E17" w:rsidP="00FC3E17">
            <w:pPr>
              <w:spacing w:after="0" w:line="276" w:lineRule="auto"/>
              <w:ind w:left="-54" w:right="-143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</w:tr>
    </w:tbl>
    <w:p w14:paraId="30D7AA6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ผลงานที่ขอสำเร็จการศึกษา/ผลงานที่เกี่ยวข้องกับวิทยานิพนธ์</w:t>
      </w:r>
    </w:p>
    <w:p w14:paraId="0C817BD0" w14:textId="77777777" w:rsidR="00FC3E17" w:rsidRPr="00FC3E17" w:rsidRDefault="00FC3E17" w:rsidP="00C403AC">
      <w:pPr>
        <w:tabs>
          <w:tab w:val="left" w:pos="284"/>
        </w:tabs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ชื่อวิทยานิพนธ์ ระดับปริญญาเอก</w:t>
      </w:r>
    </w:p>
    <w:p w14:paraId="4301D8AE" w14:textId="77777777" w:rsidR="00FC3E17" w:rsidRPr="00C403AC" w:rsidRDefault="00FC3E17" w:rsidP="00C403AC">
      <w:pPr>
        <w:pStyle w:val="a3"/>
        <w:numPr>
          <w:ilvl w:val="0"/>
          <w:numId w:val="2"/>
        </w:numPr>
        <w:spacing w:after="0" w:line="276" w:lineRule="auto"/>
        <w:rPr>
          <w:rFonts w:ascii="TH SarabunPSK" w:eastAsia="TH Sarabun PSK" w:hAnsi="TH SarabunPSK" w:cs="TH SarabunPSK"/>
          <w:sz w:val="32"/>
          <w:szCs w:val="32"/>
        </w:rPr>
      </w:pPr>
      <w:r w:rsidRPr="00C403AC">
        <w:rPr>
          <w:rFonts w:ascii="TH SarabunPSK" w:eastAsia="TH Sarabun PSK" w:hAnsi="TH SarabunPSK" w:cs="TH SarabunPSK"/>
          <w:sz w:val="32"/>
          <w:szCs w:val="32"/>
        </w:rPr>
        <w:t>Synthesis and Evaluation of Site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Specific Polymeric Prodrugs of Curcumin and Its Derivative for Treatment of Colon and Prostate Cancer</w:t>
      </w:r>
    </w:p>
    <w:p w14:paraId="7196D064" w14:textId="77777777" w:rsidR="00C403AC" w:rsidRDefault="00C403AC" w:rsidP="00C403AC">
      <w:pPr>
        <w:spacing w:after="0" w:line="276" w:lineRule="auto"/>
        <w:ind w:left="284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7E67B53" w14:textId="77777777" w:rsidR="00FC3E17" w:rsidRPr="00FC3E17" w:rsidRDefault="00FC3E17" w:rsidP="00C403AC">
      <w:pPr>
        <w:spacing w:after="0" w:line="276" w:lineRule="auto"/>
        <w:ind w:left="284"/>
        <w:rPr>
          <w:rFonts w:ascii="TH SarabunPSK" w:eastAsia="TH Sarabun PSK" w:hAnsi="TH SarabunPSK" w:cs="TH SarabunPSK"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642191AA" w14:textId="77777777" w:rsidR="00FC3E17" w:rsidRPr="00C403AC" w:rsidRDefault="00FC3E17" w:rsidP="00C403AC">
      <w:pPr>
        <w:pStyle w:val="a3"/>
        <w:numPr>
          <w:ilvl w:val="0"/>
          <w:numId w:val="3"/>
        </w:num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C403AC">
        <w:rPr>
          <w:rFonts w:ascii="TH SarabunPSK" w:eastAsia="TH Sarabun PSK" w:hAnsi="TH SarabunPSK" w:cs="TH SarabunPSK"/>
          <w:sz w:val="32"/>
          <w:szCs w:val="32"/>
        </w:rPr>
        <w:t>Plyduang, T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Lomlim, L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Yuenyongsawad, S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&amp;Wiwattanapatapee, R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C403AC">
        <w:rPr>
          <w:rFonts w:ascii="TH SarabunPSK" w:eastAsia="TH Sarabun PSK" w:hAnsi="TH SarabunPSK" w:cs="TH SarabunPSK"/>
          <w:sz w:val="32"/>
          <w:szCs w:val="32"/>
        </w:rPr>
        <w:t>2014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C403AC">
        <w:rPr>
          <w:rFonts w:ascii="TH SarabunPSK" w:eastAsia="TH Sarabun PSK" w:hAnsi="TH SarabunPSK" w:cs="TH SarabunPSK"/>
          <w:sz w:val="32"/>
          <w:szCs w:val="32"/>
        </w:rPr>
        <w:t>Carboxymethylcellulose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tetrahydrocurcumin conjugates for colon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specific delivery of a novel anti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cancer agent, 4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amino tetrahydrocurcumin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1C1AE0E4">
        <w:rPr>
          <w:rFonts w:ascii="TH SarabunPSK" w:eastAsia="TH Sarabun PSK" w:hAnsi="TH SarabunPSK" w:cs="TH SarabunPSK"/>
          <w:i/>
          <w:iCs/>
          <w:sz w:val="32"/>
          <w:szCs w:val="32"/>
        </w:rPr>
        <w:t>Eur J Pharm Biopharm</w:t>
      </w:r>
      <w:r w:rsidRPr="1C1AE0E4">
        <w:rPr>
          <w:rFonts w:ascii="TH SarabunPSK" w:eastAsia="TH Sarabun PSK" w:hAnsi="TH SarabunPSK" w:cs="TH SarabunPSK"/>
          <w:i/>
          <w:iCs/>
          <w:sz w:val="32"/>
          <w:szCs w:val="32"/>
          <w:cs/>
        </w:rPr>
        <w:t>.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88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C403AC">
        <w:rPr>
          <w:rFonts w:ascii="TH SarabunPSK" w:eastAsia="TH Sarabun PSK" w:hAnsi="TH SarabunPSK" w:cs="TH SarabunPSK"/>
          <w:sz w:val="32"/>
          <w:szCs w:val="32"/>
        </w:rPr>
        <w:t>2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C403AC">
        <w:rPr>
          <w:rFonts w:ascii="TH SarabunPSK" w:eastAsia="TH Sarabun PSK" w:hAnsi="TH SarabunPSK" w:cs="TH SarabunPSK"/>
          <w:sz w:val="32"/>
          <w:szCs w:val="32"/>
        </w:rPr>
        <w:t>, 351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C403AC">
        <w:rPr>
          <w:rFonts w:ascii="TH SarabunPSK" w:eastAsia="TH Sarabun PSK" w:hAnsi="TH SarabunPSK" w:cs="TH SarabunPSK"/>
          <w:sz w:val="32"/>
          <w:szCs w:val="32"/>
        </w:rPr>
        <w:t>360</w:t>
      </w:r>
      <w:r w:rsidRPr="00C403AC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</w:p>
    <w:p w14:paraId="34FF1C98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6D072C0D" w14:textId="77777777" w:rsidR="006356D7" w:rsidRDefault="006356D7">
      <w:pPr>
        <w:rPr>
          <w:rFonts w:ascii="TH SarabunPSK" w:eastAsia="TH Sarabun PSK" w:hAnsi="TH SarabunPSK" w:cs="TH SarabunPSK"/>
          <w:b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</w:rPr>
        <w:br w:type="page"/>
      </w:r>
    </w:p>
    <w:p w14:paraId="5088FB1D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lastRenderedPageBreak/>
        <w:t>6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 </w:t>
      </w:r>
      <w:r w:rsidRPr="00FC3E17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422CBBE0" w14:textId="77777777" w:rsidR="00FC3E17" w:rsidRPr="00FC3E17" w:rsidRDefault="00FC3E17" w:rsidP="00FC3E17">
      <w:pPr>
        <w:spacing w:after="0" w:line="276" w:lineRule="auto"/>
        <w:ind w:firstLine="360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FC3E17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ผลงานวิชาการในระดับนานาชาติ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907"/>
        <w:gridCol w:w="5768"/>
        <w:gridCol w:w="1181"/>
        <w:gridCol w:w="1358"/>
      </w:tblGrid>
      <w:tr w:rsidR="00FC3E17" w:rsidRPr="00FC3E17" w14:paraId="24DDAC93" w14:textId="77777777" w:rsidTr="1C1AE0E4">
        <w:tc>
          <w:tcPr>
            <w:tcW w:w="492" w:type="pct"/>
          </w:tcPr>
          <w:p w14:paraId="7F8A61F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3130" w:type="pct"/>
          </w:tcPr>
          <w:p w14:paraId="7FCFCAE0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641" w:type="pct"/>
          </w:tcPr>
          <w:p w14:paraId="0247412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737" w:type="pct"/>
          </w:tcPr>
          <w:p w14:paraId="30497948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FC3E17" w:rsidRPr="00FC3E17" w14:paraId="5742A646" w14:textId="77777777" w:rsidTr="1C1AE0E4">
        <w:tc>
          <w:tcPr>
            <w:tcW w:w="492" w:type="pct"/>
          </w:tcPr>
          <w:p w14:paraId="649841B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3130" w:type="pct"/>
          </w:tcPr>
          <w:p w14:paraId="2E83BD74" w14:textId="2B4E4B3A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Development of delayed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release matrix tablets comprising solid dispersion of mefenamic acid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Trends </w:t>
            </w:r>
            <w:r w:rsidRPr="1C1AE0E4">
              <w:rPr>
                <w:rFonts w:ascii="TH SarabunPSK" w:eastAsia="TH Sarabun PSK" w:hAnsi="TH SarabunPSK" w:cs="TH SarabunPSK"/>
                <w:sz w:val="28"/>
                <w:szCs w:val="28"/>
              </w:rPr>
              <w:t>I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n Science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20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6078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4AA77832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737" w:type="pct"/>
          </w:tcPr>
          <w:p w14:paraId="4735DA4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มีนาคม</w:t>
            </w:r>
          </w:p>
        </w:tc>
      </w:tr>
      <w:tr w:rsidR="00FC3E17" w:rsidRPr="00FC3E17" w14:paraId="7E4D8997" w14:textId="77777777" w:rsidTr="1C1AE0E4">
        <w:tc>
          <w:tcPr>
            <w:tcW w:w="492" w:type="pct"/>
          </w:tcPr>
          <w:p w14:paraId="18F999B5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3130" w:type="pct"/>
          </w:tcPr>
          <w:p w14:paraId="7CAA1C33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Development and evaluation of a hydrogel containing </w:t>
            </w:r>
            <w:r w:rsidRPr="1C1AE0E4">
              <w:rPr>
                <w:rFonts w:ascii="TH SarabunPSK" w:eastAsia="TH Sarabun PSK" w:hAnsi="TH SarabunPSK" w:cs="TH SarabunPSK"/>
                <w:sz w:val="28"/>
                <w:szCs w:val="28"/>
              </w:rPr>
              <w:t>momordica cochinchinensis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spreng extract for topical applications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Brazilian Journal of Pharmaceutical Sciences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58, e20130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3EBD962F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37" w:type="pct"/>
          </w:tcPr>
          <w:p w14:paraId="3EB0BC77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พฤศจิกายน</w:t>
            </w:r>
          </w:p>
        </w:tc>
      </w:tr>
      <w:tr w:rsidR="00FC3E17" w:rsidRPr="00FC3E17" w14:paraId="21BDEE65" w14:textId="77777777" w:rsidTr="1C1AE0E4">
        <w:tc>
          <w:tcPr>
            <w:tcW w:w="492" w:type="pct"/>
          </w:tcPr>
          <w:p w14:paraId="5FCD5EC4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3130" w:type="pct"/>
          </w:tcPr>
          <w:p w14:paraId="632AB4E4" w14:textId="6E773305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Plyduang, T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Atipairin, A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Sae Yoon, A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Sermkaew, N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 &amp; Sawatdee, 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Formula development of red palm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Elaeis guineensis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fruit extract loaded with solid lipid nanoparticles containing creams and its anti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aging efficacy in healthy volunteers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Cosmetics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1C1AE0E4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9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,3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</w:tc>
        <w:tc>
          <w:tcPr>
            <w:tcW w:w="641" w:type="pct"/>
          </w:tcPr>
          <w:p w14:paraId="1072DA9B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737" w:type="pct"/>
          </w:tcPr>
          <w:p w14:paraId="7D0DFE3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ธันวาคม</w:t>
            </w:r>
          </w:p>
        </w:tc>
      </w:tr>
    </w:tbl>
    <w:p w14:paraId="48A21919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FC3E17" w:rsidRPr="00FC3E17" w:rsidRDefault="00FC3E17" w:rsidP="00FC3E17">
      <w:pPr>
        <w:spacing w:after="0" w:line="276" w:lineRule="auto"/>
        <w:rPr>
          <w:rFonts w:ascii="TH SarabunPSK" w:eastAsia="TH Sarabun PSK" w:hAnsi="TH SarabunPSK" w:cs="TH SarabunPSK"/>
          <w:b/>
          <w:sz w:val="32"/>
          <w:szCs w:val="32"/>
        </w:rPr>
      </w:pPr>
      <w:r w:rsidRPr="00FC3E17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FC3E17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79"/>
        <w:gridCol w:w="1935"/>
      </w:tblGrid>
      <w:tr w:rsidR="00FC3E17" w:rsidRPr="00FC3E17" w14:paraId="186F520C" w14:textId="77777777" w:rsidTr="00FC3E17">
        <w:tc>
          <w:tcPr>
            <w:tcW w:w="3950" w:type="pct"/>
          </w:tcPr>
          <w:p w14:paraId="05E50143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1050" w:type="pct"/>
          </w:tcPr>
          <w:p w14:paraId="6A0638BD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FC3E17" w:rsidRPr="00FC3E17" w14:paraId="4E71A899" w14:textId="77777777" w:rsidTr="00FC3E17">
        <w:tc>
          <w:tcPr>
            <w:tcW w:w="3950" w:type="pct"/>
          </w:tcPr>
          <w:p w14:paraId="7C9D1CF6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PR178763</w:t>
            </w:r>
          </w:p>
        </w:tc>
        <w:tc>
          <w:tcPr>
            <w:tcW w:w="1050" w:type="pct"/>
          </w:tcPr>
          <w:p w14:paraId="4F29B8B1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FC3E17" w:rsidRPr="00FC3E17" w14:paraId="13ACDB4F" w14:textId="77777777" w:rsidTr="00FC3E17">
        <w:tc>
          <w:tcPr>
            <w:tcW w:w="3950" w:type="pct"/>
          </w:tcPr>
          <w:p w14:paraId="51A8BBAF" w14:textId="77777777" w:rsidR="00FC3E17" w:rsidRPr="00FC3E17" w:rsidRDefault="00FC3E17" w:rsidP="00FC3E17">
            <w:pPr>
              <w:spacing w:after="0" w:line="276" w:lineRule="auto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รางวัลวิทยานิพนธ์ดีเด่น กลุ่มวิทยาศาสตร์สุขภาพ ประจำปี </w:t>
            </w: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2558</w:t>
            </w:r>
          </w:p>
        </w:tc>
        <w:tc>
          <w:tcPr>
            <w:tcW w:w="1050" w:type="pct"/>
          </w:tcPr>
          <w:p w14:paraId="32B9F63E" w14:textId="77777777" w:rsidR="00FC3E17" w:rsidRPr="00FC3E17" w:rsidRDefault="00FC3E17" w:rsidP="00FC3E17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FC3E17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</w:p>
        </w:tc>
      </w:tr>
    </w:tbl>
    <w:p w14:paraId="6BD18F9B" w14:textId="77777777" w:rsidR="00F97D44" w:rsidRPr="00FC3E17" w:rsidRDefault="00F97D44" w:rsidP="00FC3E17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FC3E17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E339B"/>
    <w:multiLevelType w:val="hybridMultilevel"/>
    <w:tmpl w:val="F48E97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C61CF2"/>
    <w:multiLevelType w:val="hybridMultilevel"/>
    <w:tmpl w:val="081C7A4C"/>
    <w:lvl w:ilvl="0" w:tplc="08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7DE7871"/>
    <w:multiLevelType w:val="hybridMultilevel"/>
    <w:tmpl w:val="D1D461C6"/>
    <w:lvl w:ilvl="0" w:tplc="C1F6B1D8">
      <w:start w:val="1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8867235">
    <w:abstractNumId w:val="0"/>
  </w:num>
  <w:num w:numId="2" w16cid:durableId="233592010">
    <w:abstractNumId w:val="2"/>
  </w:num>
  <w:num w:numId="3" w16cid:durableId="727070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F9A"/>
    <w:rsid w:val="00003EEA"/>
    <w:rsid w:val="006356D7"/>
    <w:rsid w:val="00A96F9A"/>
    <w:rsid w:val="00AC0F3B"/>
    <w:rsid w:val="00B835B0"/>
    <w:rsid w:val="00C403AC"/>
    <w:rsid w:val="00F8788B"/>
    <w:rsid w:val="00F97D44"/>
    <w:rsid w:val="00FC3E17"/>
    <w:rsid w:val="1C1AE0E4"/>
    <w:rsid w:val="3CB81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7188B"/>
  <w15:chartTrackingRefBased/>
  <w15:docId w15:val="{09827B39-35CB-4E2E-B084-B610A450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3E17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3AC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523</Words>
  <Characters>2982</Characters>
  <Application>Microsoft Office Word</Application>
  <DocSecurity>0</DocSecurity>
  <Lines>24</Lines>
  <Paragraphs>6</Paragraphs>
  <ScaleCrop>false</ScaleCrop>
  <Company/>
  <LinksUpToDate>false</LinksUpToDate>
  <CharactersWithSpaces>3499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2025-07-23T04:58:00Z</dcterms:created>
  <dcterms:modified xsi:type="dcterms:W3CDTF">2025-07-23T04:58:00Z</dcterms:modified>
</cp:coreProperties>
</file>