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7D44" w:rsidRPr="00ED6A64" w:rsidRDefault="00ED6A64" w:rsidP="00ED6A64">
      <w:pPr>
        <w:jc w:val="center"/>
        <w:rPr>
          <w:rFonts w:ascii="TH SarabunPSK" w:hAnsi="TH SarabunPSK" w:cs="TH SarabunPSK"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noProof/>
          <w:sz w:val="32"/>
          <w:szCs w:val="32"/>
          <w:lang w:eastAsia="en-GB"/>
        </w:rPr>
        <w:drawing>
          <wp:inline distT="0" distB="0" distL="0" distR="0" wp14:anchorId="53BF8D9D" wp14:editId="76A89201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4921" w14:textId="77777777" w:rsidR="00ED6A64" w:rsidRPr="00ED6A64" w:rsidRDefault="00ED6A64" w:rsidP="00ED6A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F37BF88" w14:textId="77777777" w:rsidR="00ED6A64" w:rsidRPr="00ED6A64" w:rsidRDefault="00ED6A64" w:rsidP="00ED6A64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r w:rsidRPr="00ED6A6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เกศรา  เสนีย์ศรีสกุล</w:t>
      </w:r>
    </w:p>
    <w:p w14:paraId="0A37501D" w14:textId="77777777" w:rsidR="00ED6A64" w:rsidRPr="00ED6A64" w:rsidRDefault="00ED6A64" w:rsidP="00ED6A6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987"/>
        <w:gridCol w:w="2612"/>
      </w:tblGrid>
      <w:tr w:rsidR="00ED6A64" w:rsidRPr="00ED6A64" w14:paraId="301AB78D" w14:textId="77777777" w:rsidTr="009316AD">
        <w:tc>
          <w:tcPr>
            <w:tcW w:w="5954" w:type="dxa"/>
          </w:tcPr>
          <w:p w14:paraId="536E17AC" w14:textId="77777777" w:rsidR="00ED6A64" w:rsidRPr="00ED6A64" w:rsidRDefault="00ED6A64" w:rsidP="009316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6A64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ED6A64" w:rsidRPr="00ED6A64" w:rsidRDefault="00ED6A64" w:rsidP="009316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6A6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สำนักวิชาวิศวกรรมศาสตร์และเทคโนโลยี</w:t>
            </w:r>
          </w:p>
          <w:p w14:paraId="27890E0A" w14:textId="77777777" w:rsidR="00ED6A64" w:rsidRPr="00ED6A64" w:rsidRDefault="00ED6A64" w:rsidP="009316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6A64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ED6A64" w:rsidRPr="00ED6A64" w:rsidRDefault="00ED6A64" w:rsidP="009316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6A64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D6A64" w:rsidRPr="00ED6A64" w:rsidRDefault="00ED6A64" w:rsidP="009316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6A64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7DD3D870" w14:textId="77777777" w:rsidR="00ED6A64" w:rsidRPr="00ED6A64" w:rsidRDefault="00ED6A64" w:rsidP="009316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075672337</w:t>
            </w:r>
          </w:p>
          <w:p w14:paraId="2C32CF70" w14:textId="77777777" w:rsidR="00ED6A64" w:rsidRPr="00ED6A64" w:rsidRDefault="00ED6A64" w:rsidP="009316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075672339</w:t>
            </w:r>
          </w:p>
          <w:p w14:paraId="09EEB73B" w14:textId="77777777" w:rsidR="00ED6A64" w:rsidRPr="00ED6A64" w:rsidRDefault="00ED6A64" w:rsidP="009316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</w:rPr>
              <w:t>kessara</w:t>
            </w: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</w:rPr>
              <w:t>se@mail</w:t>
            </w: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</w:rPr>
              <w:t>wu</w:t>
            </w: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</w:rPr>
              <w:t>ac</w:t>
            </w: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ED6A64">
              <w:rPr>
                <w:rFonts w:ascii="TH SarabunPSK" w:eastAsia="Times New Roman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"/>
        <w:gridCol w:w="2773"/>
        <w:gridCol w:w="4001"/>
        <w:gridCol w:w="1421"/>
      </w:tblGrid>
      <w:tr w:rsidR="00ED6A64" w:rsidRPr="005944BB" w14:paraId="187A4588" w14:textId="77777777" w:rsidTr="0014449E">
        <w:trPr>
          <w:tblHeader/>
        </w:trPr>
        <w:tc>
          <w:tcPr>
            <w:tcW w:w="553" w:type="pct"/>
            <w:shd w:val="clear" w:color="auto" w:fill="D9D9D9" w:themeFill="background1" w:themeFillShade="D9"/>
          </w:tcPr>
          <w:p w14:paraId="3D8CD3D2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05" w:type="pct"/>
            <w:shd w:val="clear" w:color="auto" w:fill="D9D9D9" w:themeFill="background1" w:themeFillShade="D9"/>
          </w:tcPr>
          <w:p w14:paraId="24C454DE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71" w:type="pct"/>
            <w:shd w:val="clear" w:color="auto" w:fill="D9D9D9" w:themeFill="background1" w:themeFillShade="D9"/>
          </w:tcPr>
          <w:p w14:paraId="2DD77DB0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44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772" w:type="pct"/>
            <w:shd w:val="clear" w:color="auto" w:fill="D9D9D9" w:themeFill="background1" w:themeFillShade="D9"/>
          </w:tcPr>
          <w:p w14:paraId="04453AA5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ED6A64" w:rsidRPr="005944BB" w14:paraId="387F6466" w14:textId="77777777" w:rsidTr="0014449E">
        <w:tc>
          <w:tcPr>
            <w:tcW w:w="553" w:type="pct"/>
          </w:tcPr>
          <w:p w14:paraId="6D215017" w14:textId="77777777" w:rsidR="00ED6A64" w:rsidRPr="005944BB" w:rsidRDefault="00ED6A64" w:rsidP="009316AD">
            <w:pPr>
              <w:ind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>ปร.ด.</w:t>
            </w:r>
          </w:p>
        </w:tc>
        <w:tc>
          <w:tcPr>
            <w:tcW w:w="1505" w:type="pct"/>
          </w:tcPr>
          <w:p w14:paraId="4EFBF3AA" w14:textId="77777777" w:rsidR="00ED6A64" w:rsidRPr="005944BB" w:rsidRDefault="00ED6A64" w:rsidP="009316A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>เทคโนโลยีปิโตเคมี</w:t>
            </w:r>
          </w:p>
        </w:tc>
        <w:tc>
          <w:tcPr>
            <w:tcW w:w="2171" w:type="pct"/>
          </w:tcPr>
          <w:p w14:paraId="6C167D11" w14:textId="77777777" w:rsidR="00ED6A64" w:rsidRPr="005944BB" w:rsidRDefault="00ED6A64" w:rsidP="009316AD">
            <w:pPr>
              <w:rPr>
                <w:rFonts w:ascii="TH SarabunPSK" w:hAnsi="TH SarabunPSK" w:cs="TH SarabunPSK"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772" w:type="pct"/>
          </w:tcPr>
          <w:p w14:paraId="297A2372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</w:tr>
      <w:tr w:rsidR="00ED6A64" w:rsidRPr="005944BB" w14:paraId="3BFBF77B" w14:textId="77777777" w:rsidTr="0014449E">
        <w:tc>
          <w:tcPr>
            <w:tcW w:w="553" w:type="pct"/>
          </w:tcPr>
          <w:p w14:paraId="1ECFD152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505" w:type="pct"/>
          </w:tcPr>
          <w:p w14:paraId="4AF0D2D7" w14:textId="77777777" w:rsidR="00ED6A64" w:rsidRPr="005944BB" w:rsidRDefault="00ED6A64" w:rsidP="009316A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>ปิโตรเคมีและวัสดุพอลิเมอร์</w:t>
            </w:r>
          </w:p>
        </w:tc>
        <w:tc>
          <w:tcPr>
            <w:tcW w:w="2171" w:type="pct"/>
          </w:tcPr>
          <w:p w14:paraId="135AFEB0" w14:textId="77777777" w:rsidR="00ED6A64" w:rsidRPr="005944BB" w:rsidRDefault="00ED6A64" w:rsidP="009316AD">
            <w:pPr>
              <w:rPr>
                <w:rFonts w:ascii="TH SarabunPSK" w:hAnsi="TH SarabunPSK" w:cs="TH SarabunPSK"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>มหาวิทยาลัยศิลปากร</w:t>
            </w:r>
          </w:p>
        </w:tc>
        <w:tc>
          <w:tcPr>
            <w:tcW w:w="772" w:type="pct"/>
          </w:tcPr>
          <w:p w14:paraId="4AEB0D49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</w:rPr>
              <w:t>2552</w:t>
            </w:r>
          </w:p>
        </w:tc>
      </w:tr>
    </w:tbl>
    <w:p w14:paraId="02EB378F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17"/>
        <w:gridCol w:w="5586"/>
        <w:gridCol w:w="1511"/>
      </w:tblGrid>
      <w:tr w:rsidR="00ED6A64" w:rsidRPr="005944BB" w14:paraId="0B357D1B" w14:textId="77777777" w:rsidTr="005944BB">
        <w:trPr>
          <w:tblHeader/>
        </w:trPr>
        <w:tc>
          <w:tcPr>
            <w:tcW w:w="1149" w:type="pct"/>
            <w:shd w:val="clear" w:color="auto" w:fill="D9D9D9" w:themeFill="background1" w:themeFillShade="D9"/>
          </w:tcPr>
          <w:p w14:paraId="3BED2E51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44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6502AB3B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44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20" w:type="pct"/>
            <w:shd w:val="clear" w:color="auto" w:fill="D9D9D9" w:themeFill="background1" w:themeFillShade="D9"/>
          </w:tcPr>
          <w:p w14:paraId="5013E8AD" w14:textId="77777777" w:rsidR="00ED6A64" w:rsidRPr="005944BB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4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ED6A64" w:rsidRPr="005944BB" w14:paraId="0B88BD83" w14:textId="77777777" w:rsidTr="005944BB">
        <w:tc>
          <w:tcPr>
            <w:tcW w:w="1149" w:type="pct"/>
          </w:tcPr>
          <w:p w14:paraId="02A156E2" w14:textId="77777777" w:rsidR="00ED6A64" w:rsidRPr="005944BB" w:rsidRDefault="00ED6A64" w:rsidP="009316AD">
            <w:pPr>
              <w:rPr>
                <w:rFonts w:ascii="TH SarabunPSK" w:hAnsi="TH SarabunPSK" w:cs="TH SarabunPSK"/>
                <w:sz w:val="28"/>
                <w:cs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3031" w:type="pct"/>
          </w:tcPr>
          <w:p w14:paraId="49563FAA" w14:textId="77777777" w:rsidR="00ED6A64" w:rsidRPr="005944BB" w:rsidRDefault="00ED6A64" w:rsidP="009316AD">
            <w:pPr>
              <w:rPr>
                <w:rFonts w:ascii="TH SarabunPSK" w:hAnsi="TH SarabunPSK" w:cs="TH SarabunPSK"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20" w:type="pct"/>
          </w:tcPr>
          <w:p w14:paraId="6AF5B4E0" w14:textId="77777777" w:rsidR="00ED6A64" w:rsidRPr="005944BB" w:rsidRDefault="00ED6A64" w:rsidP="009316AD">
            <w:pPr>
              <w:rPr>
                <w:rFonts w:ascii="TH SarabunPSK" w:hAnsi="TH SarabunPSK" w:cs="TH SarabunPSK"/>
                <w:sz w:val="28"/>
                <w:cs/>
              </w:rPr>
            </w:pPr>
            <w:r w:rsidRPr="005944BB">
              <w:rPr>
                <w:rFonts w:ascii="TH SarabunPSK" w:hAnsi="TH SarabunPSK" w:cs="TH SarabunPSK" w:hint="cs"/>
                <w:sz w:val="28"/>
              </w:rPr>
              <w:t>2564</w:t>
            </w:r>
            <w:r w:rsidRPr="005944BB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ED6A64" w:rsidRPr="005944BB" w14:paraId="3E4FC5C9" w14:textId="77777777" w:rsidTr="005944BB">
        <w:tc>
          <w:tcPr>
            <w:tcW w:w="1149" w:type="pct"/>
          </w:tcPr>
          <w:p w14:paraId="6398A512" w14:textId="77777777" w:rsidR="00ED6A64" w:rsidRPr="005944BB" w:rsidRDefault="00ED6A64" w:rsidP="009316AD">
            <w:pPr>
              <w:rPr>
                <w:rFonts w:ascii="TH SarabunPSK" w:hAnsi="TH SarabunPSK" w:cs="TH SarabunPSK"/>
                <w:sz w:val="28"/>
                <w:cs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 xml:space="preserve">อาจารย์ </w:t>
            </w:r>
          </w:p>
        </w:tc>
        <w:tc>
          <w:tcPr>
            <w:tcW w:w="3031" w:type="pct"/>
          </w:tcPr>
          <w:p w14:paraId="41627A31" w14:textId="77777777" w:rsidR="00ED6A64" w:rsidRPr="005944BB" w:rsidRDefault="00ED6A64" w:rsidP="009316AD">
            <w:pPr>
              <w:rPr>
                <w:rFonts w:ascii="TH SarabunPSK" w:hAnsi="TH SarabunPSK" w:cs="TH SarabunPSK"/>
                <w:sz w:val="28"/>
              </w:rPr>
            </w:pPr>
            <w:r w:rsidRPr="005944BB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20" w:type="pct"/>
          </w:tcPr>
          <w:p w14:paraId="123B5F3E" w14:textId="77777777" w:rsidR="00ED6A64" w:rsidRPr="005944BB" w:rsidRDefault="00ED6A64" w:rsidP="009316AD">
            <w:pPr>
              <w:rPr>
                <w:rFonts w:ascii="TH SarabunPSK" w:hAnsi="TH SarabunPSK" w:cs="TH SarabunPSK"/>
                <w:sz w:val="28"/>
                <w:cs/>
              </w:rPr>
            </w:pPr>
            <w:r w:rsidRPr="005944BB">
              <w:rPr>
                <w:rFonts w:ascii="TH SarabunPSK" w:hAnsi="TH SarabunPSK" w:cs="TH SarabunPSK" w:hint="cs"/>
                <w:sz w:val="28"/>
              </w:rPr>
              <w:t>2562</w:t>
            </w:r>
            <w:r w:rsidRPr="005944B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944BB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</w:tr>
    </w:tbl>
    <w:p w14:paraId="6A05A809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6017E644" w14:textId="77777777" w:rsidR="00ED6A64" w:rsidRPr="00ED6A64" w:rsidRDefault="00ED6A64" w:rsidP="00ED6A64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D6A64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ED6A64">
        <w:rPr>
          <w:rFonts w:ascii="TH SarabunPSK" w:eastAsia="Times New Roman" w:hAnsi="TH SarabunPSK" w:cs="TH SarabunPSK" w:hint="cs"/>
          <w:sz w:val="32"/>
          <w:szCs w:val="32"/>
          <w:cs/>
        </w:rPr>
        <w:t>การผลิตก๊าซชีวภาพจากน้ำเสียโรงงานอุตสาหกรรม</w:t>
      </w:r>
    </w:p>
    <w:p w14:paraId="745CD31D" w14:textId="77777777" w:rsidR="00ED6A64" w:rsidRPr="00ED6A64" w:rsidRDefault="00ED6A64" w:rsidP="00ED6A64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D6A64">
        <w:rPr>
          <w:rFonts w:ascii="TH SarabunPSK" w:eastAsia="Times New Roman" w:hAnsi="TH SarabunPSK" w:cs="TH SarabunPSK" w:hint="cs"/>
          <w:sz w:val="32"/>
          <w:szCs w:val="32"/>
          <w:cs/>
        </w:rPr>
        <w:t>2) การเปลี่ยนแปลงวัสดุเหลือใช้ทางการเกษตรเป็นเชื้อเพลิงชีวภาพหรือสารเคมีมูลค่าเพิ่ม</w:t>
      </w:r>
    </w:p>
    <w:p w14:paraId="1E4D67E4" w14:textId="77777777" w:rsidR="00ED6A64" w:rsidRPr="00ED6A64" w:rsidRDefault="00ED6A64" w:rsidP="00ED6A64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D6A64">
        <w:rPr>
          <w:rFonts w:ascii="TH SarabunPSK" w:eastAsia="Times New Roman" w:hAnsi="TH SarabunPSK" w:cs="TH SarabunPSK" w:hint="cs"/>
          <w:sz w:val="32"/>
          <w:szCs w:val="32"/>
          <w:cs/>
        </w:rPr>
        <w:t>3) การสังเคราะห์วัสดุคาร์บอนรูพรุนจากวัสดุเหลือใช้ทางการเกษตร</w:t>
      </w:r>
    </w:p>
    <w:p w14:paraId="5A39BBE3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26CFCD" w14:textId="77777777" w:rsidR="00ED6A64" w:rsidRPr="00ED6A64" w:rsidRDefault="00ED6A64" w:rsidP="00ED6A6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ประสบการณ์การสอน </w:t>
      </w:r>
      <w:r w:rsidRPr="00ED6A64">
        <w:rPr>
          <w:rFonts w:ascii="TH SarabunPSK" w:hAnsi="TH SarabunPSK" w:cs="TH SarabunPSK" w:hint="cs"/>
          <w:sz w:val="32"/>
          <w:szCs w:val="32"/>
          <w:cs/>
        </w:rPr>
        <w:t xml:space="preserve">(โดยเรียงจากปีล่าสุด ระบุไม่เกิน 5 ปีย้อนหลัง)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3"/>
        <w:gridCol w:w="2123"/>
        <w:gridCol w:w="2139"/>
        <w:gridCol w:w="2110"/>
        <w:gridCol w:w="1139"/>
      </w:tblGrid>
      <w:tr w:rsidR="00171163" w:rsidRPr="00171163" w14:paraId="6865ED35" w14:textId="77777777" w:rsidTr="009D0188">
        <w:trPr>
          <w:tblHeader/>
        </w:trPr>
        <w:tc>
          <w:tcPr>
            <w:tcW w:w="924" w:type="pct"/>
            <w:shd w:val="clear" w:color="auto" w:fill="D9D9D9" w:themeFill="background1" w:themeFillShade="D9"/>
          </w:tcPr>
          <w:p w14:paraId="183CA32A" w14:textId="77777777" w:rsidR="00ED6A64" w:rsidRPr="00171163" w:rsidRDefault="00ED6A64" w:rsidP="009316AD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52" w:type="pct"/>
            <w:shd w:val="clear" w:color="auto" w:fill="D9D9D9" w:themeFill="background1" w:themeFillShade="D9"/>
          </w:tcPr>
          <w:p w14:paraId="63B3DD76" w14:textId="77777777" w:rsidR="00ED6A64" w:rsidRPr="00171163" w:rsidRDefault="00ED6A64" w:rsidP="009316AD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61" w:type="pct"/>
            <w:shd w:val="clear" w:color="auto" w:fill="D9D9D9" w:themeFill="background1" w:themeFillShade="D9"/>
          </w:tcPr>
          <w:p w14:paraId="316F4E78" w14:textId="77777777" w:rsidR="00ED6A64" w:rsidRPr="00171163" w:rsidRDefault="00ED6A64" w:rsidP="009316AD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45" w:type="pct"/>
            <w:shd w:val="clear" w:color="auto" w:fill="D9D9D9" w:themeFill="background1" w:themeFillShade="D9"/>
          </w:tcPr>
          <w:p w14:paraId="3F7D0D1A" w14:textId="77777777" w:rsidR="00ED6A64" w:rsidRPr="00171163" w:rsidRDefault="00ED6A64" w:rsidP="009316AD">
            <w:pPr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54691B9F" w14:textId="77777777" w:rsidR="00ED6A64" w:rsidRPr="00171163" w:rsidRDefault="00ED6A64" w:rsidP="009316AD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D6A64" w:rsidRPr="00171163" w14:paraId="293B8AA2" w14:textId="77777777" w:rsidTr="009D0188">
        <w:tc>
          <w:tcPr>
            <w:tcW w:w="924" w:type="pct"/>
            <w:shd w:val="clear" w:color="auto" w:fill="auto"/>
          </w:tcPr>
          <w:p w14:paraId="2263DC05" w14:textId="77777777" w:rsidR="00ED6A64" w:rsidRPr="00171163" w:rsidRDefault="00ED6A64" w:rsidP="009316AD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2" w:type="pct"/>
            <w:shd w:val="clear" w:color="auto" w:fill="auto"/>
          </w:tcPr>
          <w:p w14:paraId="192C0C85" w14:textId="77777777" w:rsidR="00ED6A64" w:rsidRPr="00171163" w:rsidRDefault="00ED6A64" w:rsidP="00171163">
            <w:pPr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61" w:type="pct"/>
            <w:shd w:val="clear" w:color="auto" w:fill="auto"/>
          </w:tcPr>
          <w:p w14:paraId="50BEDA46" w14:textId="77777777" w:rsidR="00ED6A64" w:rsidRPr="00171163" w:rsidRDefault="00ED6A64" w:rsidP="00171163">
            <w:pPr>
              <w:ind w:left="-14"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วศ.บ.(ปิโตรเคมีและพอลิเมอร์)หลักสูตรปรับปรุง พ.ศ. 2563</w:t>
            </w:r>
          </w:p>
        </w:tc>
        <w:tc>
          <w:tcPr>
            <w:tcW w:w="1145" w:type="pct"/>
            <w:shd w:val="clear" w:color="auto" w:fill="auto"/>
          </w:tcPr>
          <w:p w14:paraId="59101131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PEP63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 xml:space="preserve">102 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การเขียนแบบวิศวกรรม 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  <w:p w14:paraId="50363BFF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PEP63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-2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0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การเขียนแบบวิศวกรรม 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  <w:p w14:paraId="704F6904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PEP63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 xml:space="preserve">211 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ดุลมวลและพลังงาน 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  <w:p w14:paraId="70450D79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PEP63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 xml:space="preserve">212 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ดุลมวลและพลังงาน 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  <w:p w14:paraId="750AC741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PEP63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213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อุณหพลศาสตร์ทางปิโตรเคมี</w:t>
            </w:r>
          </w:p>
          <w:p w14:paraId="5FC76CC1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PEP63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214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การไหลของของไหล</w:t>
            </w:r>
          </w:p>
          <w:p w14:paraId="2519A295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PEP63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311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จลนพลศาสตร์และการออกแบบปฏิกรณ์</w:t>
            </w:r>
          </w:p>
          <w:p w14:paraId="680BF63A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PEP63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31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4 การถ่ายโอนความร้อน</w:t>
            </w:r>
          </w:p>
        </w:tc>
        <w:tc>
          <w:tcPr>
            <w:tcW w:w="618" w:type="pct"/>
            <w:shd w:val="clear" w:color="auto" w:fill="auto"/>
          </w:tcPr>
          <w:p w14:paraId="5CFC271A" w14:textId="77777777" w:rsidR="00ED6A64" w:rsidRPr="00171163" w:rsidRDefault="00ED6A64" w:rsidP="009D0188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2564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ED6A64" w:rsidRPr="00171163" w14:paraId="757E4F02" w14:textId="77777777" w:rsidTr="009D0188">
        <w:tc>
          <w:tcPr>
            <w:tcW w:w="924" w:type="pct"/>
            <w:shd w:val="clear" w:color="auto" w:fill="auto"/>
          </w:tcPr>
          <w:p w14:paraId="46B8116C" w14:textId="77777777" w:rsidR="00ED6A64" w:rsidRPr="00171163" w:rsidRDefault="00ED6A64" w:rsidP="009316AD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2" w:type="pct"/>
            <w:shd w:val="clear" w:color="auto" w:fill="auto"/>
          </w:tcPr>
          <w:p w14:paraId="68C8A6F6" w14:textId="77777777" w:rsidR="00ED6A64" w:rsidRPr="00171163" w:rsidRDefault="00ED6A64" w:rsidP="00171163">
            <w:pPr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61" w:type="pct"/>
            <w:shd w:val="clear" w:color="auto" w:fill="auto"/>
          </w:tcPr>
          <w:p w14:paraId="6EAF3438" w14:textId="77777777" w:rsidR="00ED6A64" w:rsidRPr="00171163" w:rsidRDefault="00ED6A64" w:rsidP="00171163">
            <w:pPr>
              <w:ind w:left="-14"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วศ.บ.วิศวกรรมพอลิเมอร์</w:t>
            </w:r>
          </w:p>
        </w:tc>
        <w:tc>
          <w:tcPr>
            <w:tcW w:w="1145" w:type="pct"/>
            <w:shd w:val="clear" w:color="auto" w:fill="auto"/>
          </w:tcPr>
          <w:p w14:paraId="48781450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POE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60-323 วิศวกรรมกระบวนการทางปิโตรเคมีเบื้องต้น</w:t>
            </w:r>
          </w:p>
          <w:p w14:paraId="77655105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POE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60-322 กระบวนการทางพอลิเมอร์ 2</w:t>
            </w:r>
          </w:p>
          <w:p w14:paraId="74B306F1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POE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60-343 ปฏิบัติการ</w:t>
            </w:r>
            <w:r w:rsidR="009D0188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พอลิเมอร์ 2</w:t>
            </w:r>
          </w:p>
          <w:p w14:paraId="71993D7E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POE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60-3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33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การทดสอบ</w:t>
            </w:r>
            <w:r w:rsidR="009D0188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พอลิเมอร์</w:t>
            </w:r>
          </w:p>
        </w:tc>
        <w:tc>
          <w:tcPr>
            <w:tcW w:w="618" w:type="pct"/>
            <w:shd w:val="clear" w:color="auto" w:fill="auto"/>
          </w:tcPr>
          <w:p w14:paraId="7310F62B" w14:textId="77777777" w:rsidR="00ED6A64" w:rsidRPr="00171163" w:rsidRDefault="00ED6A64" w:rsidP="009D018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2562-2563</w:t>
            </w:r>
          </w:p>
        </w:tc>
      </w:tr>
      <w:tr w:rsidR="00ED6A64" w:rsidRPr="00171163" w14:paraId="15C1F7B8" w14:textId="77777777" w:rsidTr="009D0188">
        <w:tc>
          <w:tcPr>
            <w:tcW w:w="924" w:type="pct"/>
            <w:shd w:val="clear" w:color="auto" w:fill="auto"/>
          </w:tcPr>
          <w:p w14:paraId="500E33A8" w14:textId="77777777" w:rsidR="00ED6A64" w:rsidRPr="00171163" w:rsidRDefault="00ED6A64" w:rsidP="009316AD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2" w:type="pct"/>
            <w:shd w:val="clear" w:color="auto" w:fill="auto"/>
          </w:tcPr>
          <w:p w14:paraId="227069CA" w14:textId="77777777" w:rsidR="00ED6A64" w:rsidRPr="00171163" w:rsidRDefault="00ED6A64" w:rsidP="00171163">
            <w:pPr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1161" w:type="pct"/>
            <w:shd w:val="clear" w:color="auto" w:fill="auto"/>
          </w:tcPr>
          <w:p w14:paraId="41C8F396" w14:textId="77777777" w:rsidR="00ED6A64" w:rsidRPr="00171163" w:rsidRDefault="00ED6A64" w:rsidP="009316AD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45" w:type="pct"/>
            <w:shd w:val="clear" w:color="auto" w:fill="auto"/>
          </w:tcPr>
          <w:p w14:paraId="2258D276" w14:textId="77777777" w:rsidR="00ED6A64" w:rsidRPr="00171163" w:rsidRDefault="00ED6A64" w:rsidP="00171163">
            <w:pPr>
              <w:ind w:left="22"/>
              <w:rPr>
                <w:rFonts w:ascii="TH SarabunPSK" w:hAnsi="TH SarabunPSK" w:cs="TH SarabunPSK"/>
                <w:sz w:val="24"/>
                <w:szCs w:val="24"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GEN61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152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การอนุรักษ์สิ่งแวดล้อมและสภาวะโลกร้อน</w:t>
            </w:r>
          </w:p>
        </w:tc>
        <w:tc>
          <w:tcPr>
            <w:tcW w:w="618" w:type="pct"/>
            <w:shd w:val="clear" w:color="auto" w:fill="auto"/>
          </w:tcPr>
          <w:p w14:paraId="18835509" w14:textId="77777777" w:rsidR="00ED6A64" w:rsidRPr="00171163" w:rsidRDefault="00ED6A64" w:rsidP="009D018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7116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</w:tbl>
    <w:p w14:paraId="72A3D3EC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1105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0C817BD0" w14:textId="77777777" w:rsidR="00ED6A64" w:rsidRPr="00ED6A64" w:rsidRDefault="00ED6A64" w:rsidP="00ED6A64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ระดับปริญญาเอก</w:t>
      </w:r>
    </w:p>
    <w:p w14:paraId="157A6C47" w14:textId="77777777" w:rsidR="00ED6A64" w:rsidRPr="00ED6A64" w:rsidRDefault="00ED6A64" w:rsidP="00ED6A64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ED6A64">
        <w:rPr>
          <w:rFonts w:ascii="TH SarabunPSK" w:hAnsi="TH SarabunPSK" w:cs="TH SarabunPSK" w:hint="cs"/>
          <w:sz w:val="32"/>
          <w:szCs w:val="32"/>
          <w:cs/>
        </w:rPr>
        <w:t>การเปลี่ยนแปลงวัสดุเซลลูโลสเป็นน้ำตาลโดยอาศัยการย่อยสลายด้วยเอนไซม์จากเชื้อแบคทีเรีย (</w:t>
      </w:r>
      <w:r w:rsidRPr="00ED6A64">
        <w:rPr>
          <w:rFonts w:ascii="TH SarabunPSK" w:hAnsi="TH SarabunPSK" w:cs="TH SarabunPSK" w:hint="cs"/>
          <w:sz w:val="32"/>
          <w:szCs w:val="32"/>
        </w:rPr>
        <w:t>Microbial Conversion of Cellulose to Sugars by Bacterial Enzyme</w:t>
      </w:r>
      <w:r w:rsidRPr="00ED6A6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0B940D" w14:textId="77777777" w:rsidR="00ED6A64" w:rsidRPr="00ED6A64" w:rsidRDefault="00ED6A64" w:rsidP="00ED6A64">
      <w:pPr>
        <w:tabs>
          <w:tab w:val="left" w:pos="284"/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584D69" w14:textId="77777777" w:rsidR="00ED6A64" w:rsidRPr="00ED6A64" w:rsidRDefault="00ED6A64" w:rsidP="00ED6A64">
      <w:pPr>
        <w:tabs>
          <w:tab w:val="left" w:pos="284"/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ระดับปริญญาเอก </w:t>
      </w:r>
    </w:p>
    <w:p w14:paraId="102D9A08" w14:textId="77777777" w:rsidR="00ED6A64" w:rsidRPr="00ED6A64" w:rsidRDefault="00ED6A64" w:rsidP="00ED6A64">
      <w:pPr>
        <w:pStyle w:val="a4"/>
        <w:numPr>
          <w:ilvl w:val="0"/>
          <w:numId w:val="2"/>
        </w:num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D6A64">
        <w:rPr>
          <w:rFonts w:ascii="TH SarabunPSK" w:eastAsia="Times New Roman" w:hAnsi="TH SarabunPSK" w:cs="TH SarabunPSK"/>
          <w:sz w:val="32"/>
          <w:szCs w:val="32"/>
        </w:rPr>
        <w:t>Seneesrisakul, K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ED6A64">
        <w:rPr>
          <w:rFonts w:ascii="TH SarabunPSK" w:eastAsia="Times New Roman" w:hAnsi="TH SarabunPSK" w:cs="TH SarabunPSK"/>
          <w:sz w:val="32"/>
          <w:szCs w:val="32"/>
        </w:rPr>
        <w:t>, Guralp, S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ED6A64">
        <w:rPr>
          <w:rFonts w:ascii="TH SarabunPSK" w:eastAsia="Times New Roman" w:hAnsi="TH SarabunPSK" w:cs="TH SarabunPSK"/>
          <w:sz w:val="32"/>
          <w:szCs w:val="32"/>
        </w:rPr>
        <w:t>A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ED6A64">
        <w:rPr>
          <w:rFonts w:ascii="TH SarabunPSK" w:eastAsia="Times New Roman" w:hAnsi="TH SarabunPSK" w:cs="TH SarabunPSK"/>
          <w:sz w:val="32"/>
          <w:szCs w:val="32"/>
        </w:rPr>
        <w:t>, Gulari, E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ED6A64">
        <w:rPr>
          <w:rFonts w:ascii="TH SarabunPSK" w:eastAsia="Times New Roman" w:hAnsi="TH SarabunPSK" w:cs="TH SarabunPSK"/>
          <w:sz w:val="32"/>
          <w:szCs w:val="32"/>
        </w:rPr>
        <w:t>, &amp; Chavadej, S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ED6A64">
        <w:rPr>
          <w:rFonts w:ascii="TH SarabunPSK" w:eastAsia="Times New Roman" w:hAnsi="TH SarabunPSK" w:cs="TH SarabunPSK"/>
          <w:sz w:val="32"/>
          <w:szCs w:val="32"/>
        </w:rPr>
        <w:t>2017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00ED6A64">
        <w:rPr>
          <w:rFonts w:ascii="TH SarabunPSK" w:eastAsia="Times New Roman" w:hAnsi="TH SarabunPSK" w:cs="TH SarabunPSK"/>
          <w:sz w:val="32"/>
          <w:szCs w:val="32"/>
        </w:rPr>
        <w:t>Escherichia coli expressing endoglucanase gene from Thai higher termite bacteria for enzymatic and microbial hydrolysis of cellulosic materials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30789B81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  <w:r w:rsidRPr="30789B81">
        <w:rPr>
          <w:rFonts w:ascii="TH SarabunPSK" w:eastAsia="Times New Roman" w:hAnsi="TH SarabunPSK" w:cs="TH SarabunPSK"/>
          <w:i/>
          <w:iCs/>
          <w:sz w:val="32"/>
          <w:szCs w:val="32"/>
        </w:rPr>
        <w:t>Electronic Journal of Biotechnology, 27,</w:t>
      </w:r>
      <w:r w:rsidRPr="00ED6A64">
        <w:rPr>
          <w:rFonts w:ascii="TH SarabunPSK" w:eastAsia="Times New Roman" w:hAnsi="TH SarabunPSK" w:cs="TH SarabunPSK"/>
          <w:sz w:val="32"/>
          <w:szCs w:val="32"/>
        </w:rPr>
        <w:t xml:space="preserve"> 70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ED6A64">
        <w:rPr>
          <w:rFonts w:ascii="TH SarabunPSK" w:eastAsia="Times New Roman" w:hAnsi="TH SarabunPSK" w:cs="TH SarabunPSK"/>
          <w:sz w:val="32"/>
          <w:szCs w:val="32"/>
        </w:rPr>
        <w:t>79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43E412C8" w14:textId="77777777" w:rsidR="00ED6A64" w:rsidRPr="00ED6A64" w:rsidRDefault="00ED6A64" w:rsidP="00ED6A64">
      <w:pPr>
        <w:pStyle w:val="a4"/>
        <w:numPr>
          <w:ilvl w:val="0"/>
          <w:numId w:val="2"/>
        </w:num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D6A64">
        <w:rPr>
          <w:rFonts w:ascii="TH SarabunPSK" w:eastAsia="Times New Roman" w:hAnsi="TH SarabunPSK" w:cs="TH SarabunPSK"/>
          <w:sz w:val="32"/>
          <w:szCs w:val="32"/>
        </w:rPr>
        <w:t>Seneesrisakul, K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ED6A64">
        <w:rPr>
          <w:rFonts w:ascii="TH SarabunPSK" w:eastAsia="Times New Roman" w:hAnsi="TH SarabunPSK" w:cs="TH SarabunPSK"/>
          <w:sz w:val="32"/>
          <w:szCs w:val="32"/>
        </w:rPr>
        <w:t>, Sutabutr, T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ED6A64">
        <w:rPr>
          <w:rFonts w:ascii="TH SarabunPSK" w:eastAsia="Times New Roman" w:hAnsi="TH SarabunPSK" w:cs="TH SarabunPSK"/>
          <w:sz w:val="32"/>
          <w:szCs w:val="32"/>
        </w:rPr>
        <w:t>, &amp; Chavadej, S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ED6A64">
        <w:rPr>
          <w:rFonts w:ascii="TH SarabunPSK" w:eastAsia="Times New Roman" w:hAnsi="TH SarabunPSK" w:cs="TH SarabunPSK"/>
          <w:sz w:val="32"/>
          <w:szCs w:val="32"/>
        </w:rPr>
        <w:t>2018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00ED6A64">
        <w:rPr>
          <w:rFonts w:ascii="TH SarabunPSK" w:eastAsia="Times New Roman" w:hAnsi="TH SarabunPSK" w:cs="TH SarabunPSK"/>
          <w:sz w:val="32"/>
          <w:szCs w:val="32"/>
        </w:rPr>
        <w:t>The effect of temperature on the methanogenic activity in relation to micronutrient availability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30789B81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  <w:r w:rsidRPr="30789B81">
        <w:rPr>
          <w:rFonts w:ascii="TH SarabunPSK" w:eastAsia="Times New Roman" w:hAnsi="TH SarabunPSK" w:cs="TH SarabunPSK"/>
          <w:i/>
          <w:iCs/>
          <w:sz w:val="32"/>
          <w:szCs w:val="32"/>
        </w:rPr>
        <w:t>Energies, 11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D6A64">
        <w:rPr>
          <w:rFonts w:ascii="TH SarabunPSK" w:eastAsia="Times New Roman" w:hAnsi="TH SarabunPSK" w:cs="TH SarabunPSK"/>
          <w:sz w:val="32"/>
          <w:szCs w:val="32"/>
        </w:rPr>
        <w:t>5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ED6A64">
        <w:rPr>
          <w:rFonts w:ascii="TH SarabunPSK" w:eastAsia="Times New Roman" w:hAnsi="TH SarabunPSK" w:cs="TH SarabunPSK"/>
          <w:sz w:val="32"/>
          <w:szCs w:val="32"/>
        </w:rPr>
        <w:t>, 1057, 1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ED6A64">
        <w:rPr>
          <w:rFonts w:ascii="TH SarabunPSK" w:eastAsia="Times New Roman" w:hAnsi="TH SarabunPSK" w:cs="TH SarabunPSK"/>
          <w:sz w:val="32"/>
          <w:szCs w:val="32"/>
        </w:rPr>
        <w:t>17</w:t>
      </w:r>
      <w:r w:rsidRPr="00ED6A64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0E27B00A" w14:textId="77777777" w:rsidR="00ED6A64" w:rsidRPr="00ED6A64" w:rsidRDefault="00ED6A64" w:rsidP="00ED6A64">
      <w:pPr>
        <w:spacing w:after="0"/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14:paraId="39BB1C24" w14:textId="77777777" w:rsidR="00ED6A64" w:rsidRPr="00ED6A64" w:rsidRDefault="00ED6A64" w:rsidP="00ED6A64">
      <w:pPr>
        <w:spacing w:after="0"/>
        <w:ind w:right="-188"/>
        <w:rPr>
          <w:rFonts w:ascii="TH SarabunPSK" w:hAnsi="TH SarabunPSK" w:cs="TH SarabunPSK"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369CDC21" w14:textId="77777777" w:rsidR="00ED6A64" w:rsidRPr="00ED6A64" w:rsidRDefault="00ED6A64" w:rsidP="00ED6A64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บทความวิจัยหรือบทความวิชาการในระดับนานาชาติ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3"/>
        <w:gridCol w:w="6089"/>
        <w:gridCol w:w="1133"/>
        <w:gridCol w:w="1139"/>
      </w:tblGrid>
      <w:tr w:rsidR="00ED6A64" w:rsidRPr="00ED6A64" w14:paraId="31D58973" w14:textId="77777777" w:rsidTr="7AE2400C">
        <w:trPr>
          <w:tblHeader/>
        </w:trPr>
        <w:tc>
          <w:tcPr>
            <w:tcW w:w="463" w:type="pct"/>
            <w:vMerge w:val="restart"/>
          </w:tcPr>
          <w:p w14:paraId="7F8A61FD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6A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4" w:type="pct"/>
            <w:vMerge w:val="restart"/>
          </w:tcPr>
          <w:p w14:paraId="74616E38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6A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บทความวิจัยหรือบทความวิชาการ</w:t>
            </w:r>
          </w:p>
        </w:tc>
        <w:tc>
          <w:tcPr>
            <w:tcW w:w="1233" w:type="pct"/>
            <w:gridSpan w:val="2"/>
          </w:tcPr>
          <w:p w14:paraId="6D9C72A3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6A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6A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ED6A64" w:rsidRPr="00ED6A64" w14:paraId="1904E447" w14:textId="77777777" w:rsidTr="7AE2400C">
        <w:trPr>
          <w:tblHeader/>
        </w:trPr>
        <w:tc>
          <w:tcPr>
            <w:tcW w:w="463" w:type="pct"/>
            <w:vMerge/>
          </w:tcPr>
          <w:p w14:paraId="60061E4C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4" w:type="pct"/>
            <w:vMerge/>
          </w:tcPr>
          <w:p w14:paraId="44EAFD9C" w14:textId="77777777" w:rsidR="00ED6A64" w:rsidRPr="00ED6A64" w:rsidRDefault="00ED6A64" w:rsidP="009316A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pct"/>
          </w:tcPr>
          <w:p w14:paraId="70D8C2E7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6A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18" w:type="pct"/>
          </w:tcPr>
          <w:p w14:paraId="30497948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6A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ED6A64" w:rsidRPr="00ED6A64" w14:paraId="4A2EB51D" w14:textId="77777777" w:rsidTr="7AE2400C">
        <w:tc>
          <w:tcPr>
            <w:tcW w:w="463" w:type="pct"/>
          </w:tcPr>
          <w:p w14:paraId="649841BE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304" w:type="pct"/>
          </w:tcPr>
          <w:p w14:paraId="51A42BD6" w14:textId="77777777" w:rsidR="00ED6A64" w:rsidRPr="00ED6A64" w:rsidRDefault="00ED6A64" w:rsidP="2D9F4210">
            <w:pPr>
              <w:rPr>
                <w:rFonts w:ascii="TH SarabunPSK" w:hAnsi="TH SarabunPSK" w:cs="TH SarabunPSK"/>
                <w:sz w:val="28"/>
              </w:rPr>
            </w:pPr>
            <w:r w:rsidRPr="2D9F4210">
              <w:rPr>
                <w:rFonts w:ascii="TH SarabunPSK" w:hAnsi="TH SarabunPSK" w:cs="TH SarabunPSK"/>
                <w:sz w:val="28"/>
              </w:rPr>
              <w:t>Seneesrisakul,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Redpradit, W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Sangtong, N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Preeyawongsakul, P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Payaka, A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Ishida, H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Chaisuwan, T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&amp; Thubsuang, U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(2024). </w:t>
            </w:r>
            <w:r w:rsidRPr="2D9F4210">
              <w:rPr>
                <w:rFonts w:ascii="TH SarabunPSK" w:hAnsi="TH SarabunPSK" w:cs="TH SarabunPSK"/>
                <w:sz w:val="28"/>
              </w:rPr>
              <w:t>From a sustainable poly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9F4210">
              <w:rPr>
                <w:rFonts w:ascii="TH SarabunPSK" w:hAnsi="TH SarabunPSK" w:cs="TH SarabunPSK"/>
                <w:sz w:val="28"/>
              </w:rPr>
              <w:t>benzoxazine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co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chitosan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2D9F4210">
              <w:rPr>
                <w:rFonts w:ascii="TH SarabunPSK" w:hAnsi="TH SarabunPSK" w:cs="TH SarabunPSK"/>
                <w:sz w:val="28"/>
              </w:rPr>
              <w:t>to an ultrahigh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surface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area porous carbon electrode with a nano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engineered graphitic framework for a supercapacitor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 xml:space="preserve">Materials Research Bulletin,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  <w:cs/>
              </w:rPr>
              <w:t>169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 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112549. </w:t>
            </w:r>
          </w:p>
        </w:tc>
        <w:tc>
          <w:tcPr>
            <w:tcW w:w="615" w:type="pct"/>
          </w:tcPr>
          <w:p w14:paraId="4AA77832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618" w:type="pct"/>
          </w:tcPr>
          <w:p w14:paraId="694EC3F4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ED6A64" w:rsidRPr="00ED6A64" w14:paraId="2928AF73" w14:textId="77777777" w:rsidTr="7AE2400C">
        <w:tc>
          <w:tcPr>
            <w:tcW w:w="463" w:type="pct"/>
          </w:tcPr>
          <w:p w14:paraId="18F999B5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304" w:type="pct"/>
          </w:tcPr>
          <w:p w14:paraId="0EDF847B" w14:textId="05E8CDB2" w:rsidR="00ED6A64" w:rsidRPr="00ED6A64" w:rsidRDefault="00ED6A64" w:rsidP="7AE2400C">
            <w:pPr>
              <w:rPr>
                <w:rFonts w:ascii="TH SarabunPSK" w:hAnsi="TH SarabunPSK" w:cs="TH SarabunPSK"/>
                <w:sz w:val="28"/>
              </w:rPr>
            </w:pPr>
            <w:r w:rsidRPr="2D9F4210">
              <w:rPr>
                <w:rFonts w:ascii="TH SarabunPSK" w:hAnsi="TH SarabunPSK" w:cs="TH SarabunPSK"/>
                <w:sz w:val="28"/>
              </w:rPr>
              <w:t>Ditthawat, N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Pornmai,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Seneesrisakul,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Ouraipryvan, P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Santikunaporn, M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&amp; Chavadej, 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Removal of mixed volatile </w:t>
            </w:r>
            <w:r w:rsidRPr="2D9F4210">
              <w:rPr>
                <w:rFonts w:ascii="TH SarabunPSK" w:hAnsi="TH SarabunPSK" w:cs="TH SarabunPSK"/>
                <w:sz w:val="28"/>
              </w:rPr>
              <w:lastRenderedPageBreak/>
              <w:t>organic compounds of benzene, toluene, and xylene in a multistage corona discharge system under excess air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9F4210">
              <w:rPr>
                <w:rFonts w:ascii="TH SarabunPSK" w:hAnsi="TH SarabunPSK" w:cs="TH SarabunPSK"/>
                <w:sz w:val="28"/>
              </w:rPr>
              <w:t>I</w:t>
            </w:r>
            <w:r w:rsidRPr="7AE2400C">
              <w:rPr>
                <w:rFonts w:ascii="TH SarabunPSK" w:hAnsi="TH SarabunPSK" w:cs="TH SarabunPSK"/>
                <w:i/>
                <w:iCs/>
                <w:sz w:val="28"/>
              </w:rPr>
              <w:t>ndustrial &amp; Engineering Chemistry Research,</w:t>
            </w:r>
            <w:r w:rsidRPr="7AE2400C">
              <w:rPr>
                <w:rFonts w:ascii="TH SarabunPSK" w:hAnsi="TH SarabunPSK" w:cs="TH SarabunPSK"/>
                <w:i/>
                <w:iCs/>
                <w:sz w:val="28"/>
                <w:cs/>
              </w:rPr>
              <w:t>62</w:t>
            </w:r>
            <w:r w:rsidRPr="7AE2400C">
              <w:rPr>
                <w:rFonts w:ascii="TH SarabunPSK" w:hAnsi="TH SarabunPSK" w:cs="TH SarabunPSK"/>
                <w:sz w:val="28"/>
                <w:cs/>
              </w:rPr>
              <w:t>(43).</w:t>
            </w:r>
          </w:p>
        </w:tc>
        <w:tc>
          <w:tcPr>
            <w:tcW w:w="615" w:type="pct"/>
          </w:tcPr>
          <w:p w14:paraId="310F524B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lastRenderedPageBreak/>
              <w:t>2566</w:t>
            </w:r>
          </w:p>
        </w:tc>
        <w:tc>
          <w:tcPr>
            <w:tcW w:w="618" w:type="pct"/>
          </w:tcPr>
          <w:p w14:paraId="4E952928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ED6A64" w:rsidRPr="00ED6A64" w14:paraId="6CF87813" w14:textId="77777777" w:rsidTr="7AE2400C">
        <w:tc>
          <w:tcPr>
            <w:tcW w:w="463" w:type="pct"/>
          </w:tcPr>
          <w:p w14:paraId="5FCD5EC4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304" w:type="pct"/>
          </w:tcPr>
          <w:p w14:paraId="190B44AC" w14:textId="77777777" w:rsidR="00ED6A64" w:rsidRPr="00ED6A64" w:rsidRDefault="00ED6A64" w:rsidP="2D9F4210">
            <w:pPr>
              <w:rPr>
                <w:rFonts w:ascii="TH SarabunPSK" w:hAnsi="TH SarabunPSK" w:cs="TH SarabunPSK"/>
                <w:sz w:val="28"/>
              </w:rPr>
            </w:pPr>
            <w:r w:rsidRPr="2D9F4210">
              <w:rPr>
                <w:rFonts w:ascii="TH SarabunPSK" w:hAnsi="TH SarabunPSK" w:cs="TH SarabunPSK"/>
                <w:sz w:val="28"/>
              </w:rPr>
              <w:t>Srisuwanno, W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Pornmai,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Seneesrisakul,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Jiraprasertwong, A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Leethochawalit, M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Rangsunvijit, P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&amp; Chavadej, 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D9F4210">
              <w:rPr>
                <w:rFonts w:ascii="TH SarabunPSK" w:hAnsi="TH SarabunPSK" w:cs="TH SarabunPSK"/>
                <w:sz w:val="28"/>
              </w:rPr>
              <w:t>2023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D9F4210">
              <w:rPr>
                <w:rFonts w:ascii="TH SarabunPSK" w:hAnsi="TH SarabunPSK" w:cs="TH SarabunPSK"/>
                <w:sz w:val="28"/>
              </w:rPr>
              <w:t>High biogas evolution of distillery wastewater under potassium toxicity in a three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stage upflow anaerobic sludge blanket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Journal of Environmental Chemical Engineering, 11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9F4210">
              <w:rPr>
                <w:rFonts w:ascii="TH SarabunPSK" w:hAnsi="TH SarabunPSK" w:cs="TH SarabunPSK"/>
                <w:sz w:val="28"/>
              </w:rPr>
              <w:t>3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)</w:t>
            </w:r>
            <w:r w:rsidRPr="2D9F4210">
              <w:rPr>
                <w:rFonts w:ascii="TH SarabunPSK" w:hAnsi="TH SarabunPSK" w:cs="TH SarabunPSK"/>
                <w:sz w:val="28"/>
              </w:rPr>
              <w:t>, 110205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4771EC24" w14:textId="77777777" w:rsidR="00ED6A64" w:rsidRPr="00ED6A64" w:rsidRDefault="00ED6A64" w:rsidP="009316AD">
            <w:pPr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618" w:type="pct"/>
          </w:tcPr>
          <w:p w14:paraId="2D98F6D6" w14:textId="77777777" w:rsidR="00ED6A64" w:rsidRPr="00ED6A64" w:rsidRDefault="00ED6A64" w:rsidP="009316AD">
            <w:pPr>
              <w:ind w:left="-41" w:right="-3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มิถุนายน</w:t>
            </w:r>
          </w:p>
        </w:tc>
      </w:tr>
      <w:tr w:rsidR="00ED6A64" w:rsidRPr="00ED6A64" w14:paraId="5176E657" w14:textId="77777777" w:rsidTr="7AE2400C">
        <w:tc>
          <w:tcPr>
            <w:tcW w:w="463" w:type="pct"/>
          </w:tcPr>
          <w:p w14:paraId="2598DEE6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304" w:type="pct"/>
          </w:tcPr>
          <w:p w14:paraId="5B73F35B" w14:textId="77777777" w:rsidR="00ED6A64" w:rsidRPr="00ED6A64" w:rsidRDefault="00ED6A64" w:rsidP="2D9F4210">
            <w:pPr>
              <w:rPr>
                <w:rFonts w:ascii="TH SarabunPSK" w:hAnsi="TH SarabunPSK" w:cs="TH SarabunPSK"/>
                <w:sz w:val="28"/>
              </w:rPr>
            </w:pPr>
            <w:r w:rsidRPr="2D9F4210">
              <w:rPr>
                <w:rFonts w:ascii="TH SarabunPSK" w:hAnsi="TH SarabunPSK" w:cs="TH SarabunPSK"/>
                <w:sz w:val="28"/>
              </w:rPr>
              <w:t>Pornmai,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Itsadanont, 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Lertpattanapong, M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Seneesrisakul,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Jiraprasertwong, A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Leethochawalit, M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, 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... </w:t>
            </w:r>
            <w:r w:rsidRPr="2D9F4210">
              <w:rPr>
                <w:rFonts w:ascii="TH SarabunPSK" w:hAnsi="TH SarabunPSK" w:cs="TH SarabunPSK"/>
                <w:sz w:val="28"/>
              </w:rPr>
              <w:t>&amp; Chavadej, 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D9F4210">
              <w:rPr>
                <w:rFonts w:ascii="TH SarabunPSK" w:hAnsi="TH SarabunPSK" w:cs="TH SarabunPSK"/>
                <w:sz w:val="28"/>
              </w:rPr>
              <w:t>2023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D9F4210">
              <w:rPr>
                <w:rFonts w:ascii="TH SarabunPSK" w:hAnsi="TH SarabunPSK" w:cs="TH SarabunPSK"/>
                <w:sz w:val="28"/>
              </w:rPr>
              <w:t>Enhancement of methanogenic activity by micronutrient control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D9F4210">
              <w:rPr>
                <w:rFonts w:ascii="TH SarabunPSK" w:hAnsi="TH SarabunPSK" w:cs="TH SarabunPSK"/>
                <w:sz w:val="28"/>
              </w:rPr>
              <w:t>Micronutrient availability in relation to sulfur transport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Journal of Environmental Sciences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,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127,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 738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752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75CA066F" w14:textId="77777777" w:rsidR="00ED6A64" w:rsidRPr="00ED6A64" w:rsidRDefault="00ED6A64" w:rsidP="009316AD">
            <w:pPr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618" w:type="pct"/>
          </w:tcPr>
          <w:p w14:paraId="1B4AB8A7" w14:textId="77777777" w:rsidR="00ED6A64" w:rsidRPr="00ED6A64" w:rsidRDefault="00ED6A64" w:rsidP="009316AD">
            <w:pPr>
              <w:ind w:left="-41" w:right="-33"/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</w:tc>
      </w:tr>
      <w:tr w:rsidR="00ED6A64" w:rsidRPr="00ED6A64" w14:paraId="500A7533" w14:textId="77777777" w:rsidTr="7AE2400C">
        <w:tc>
          <w:tcPr>
            <w:tcW w:w="463" w:type="pct"/>
          </w:tcPr>
          <w:p w14:paraId="78941E47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304" w:type="pct"/>
          </w:tcPr>
          <w:p w14:paraId="49D05770" w14:textId="56D60AF9" w:rsidR="00ED6A64" w:rsidRPr="00ED6A64" w:rsidRDefault="00ED6A64" w:rsidP="2D9F4210">
            <w:pPr>
              <w:rPr>
                <w:rFonts w:ascii="TH SarabunPSK" w:hAnsi="TH SarabunPSK" w:cs="TH SarabunPSK"/>
                <w:sz w:val="28"/>
              </w:rPr>
            </w:pPr>
            <w:r w:rsidRPr="2D9F4210">
              <w:rPr>
                <w:rFonts w:ascii="TH SarabunPSK" w:hAnsi="TH SarabunPSK" w:cs="TH SarabunPSK"/>
                <w:sz w:val="28"/>
              </w:rPr>
              <w:t>Sangtong, N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Chaisuwan, T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Wongkasemjit, 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Ishida, H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Redpradit, W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Seneesrisakul,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&amp; Thubsuang, U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D9F4210">
              <w:rPr>
                <w:rFonts w:ascii="TH SarabunPSK" w:hAnsi="TH SarabunPSK" w:cs="TH SarabunPSK"/>
                <w:sz w:val="28"/>
              </w:rPr>
              <w:t>2021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D9F4210">
              <w:rPr>
                <w:rFonts w:ascii="TH SarabunPSK" w:hAnsi="TH SarabunPSK" w:cs="TH SarabunPSK"/>
                <w:sz w:val="28"/>
              </w:rPr>
              <w:t>Ultrahigh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surface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area activated biocarbon based on biomass residue as a supercapacitor electrode material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D9F4210">
              <w:rPr>
                <w:rFonts w:ascii="TH SarabunPSK" w:hAnsi="TH SarabunPSK" w:cs="TH SarabunPSK"/>
                <w:sz w:val="28"/>
              </w:rPr>
              <w:t>Tuning pore structure using alkalis with different atom sizes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E2400C">
              <w:rPr>
                <w:rFonts w:ascii="TH SarabunPSK" w:hAnsi="TH SarabunPSK" w:cs="TH SarabunPSK"/>
                <w:i/>
                <w:iCs/>
                <w:sz w:val="28"/>
              </w:rPr>
              <w:t>Microporous and Mesoporous Materials</w:t>
            </w:r>
            <w:r w:rsidRPr="2D9F4210">
              <w:rPr>
                <w:rFonts w:ascii="TH SarabunPSK" w:hAnsi="TH SarabunPSK" w:cs="TH SarabunPSK"/>
                <w:sz w:val="28"/>
              </w:rPr>
              <w:t>,</w:t>
            </w:r>
            <w:r w:rsidRPr="7AE2400C">
              <w:rPr>
                <w:rFonts w:ascii="TH SarabunPSK" w:hAnsi="TH SarabunPSK" w:cs="TH SarabunPSK"/>
                <w:i/>
                <w:iCs/>
                <w:sz w:val="28"/>
              </w:rPr>
              <w:t>326</w:t>
            </w:r>
            <w:r w:rsidRPr="2D9F4210">
              <w:rPr>
                <w:rFonts w:ascii="TH SarabunPSK" w:hAnsi="TH SarabunPSK" w:cs="TH SarabunPSK"/>
                <w:sz w:val="28"/>
              </w:rPr>
              <w:t>, 111383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15" w:type="pct"/>
          </w:tcPr>
          <w:p w14:paraId="3A67920D" w14:textId="77777777" w:rsidR="00ED6A64" w:rsidRPr="00ED6A64" w:rsidRDefault="00ED6A64" w:rsidP="009316AD">
            <w:pPr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6D8D4D08" w14:textId="77777777" w:rsidR="00ED6A64" w:rsidRPr="00ED6A64" w:rsidRDefault="00ED6A64" w:rsidP="009316AD">
            <w:pPr>
              <w:ind w:left="-41" w:right="-33"/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ED6A64" w:rsidRPr="00ED6A64" w14:paraId="7BE90F29" w14:textId="77777777" w:rsidTr="7AE2400C">
        <w:tc>
          <w:tcPr>
            <w:tcW w:w="463" w:type="pct"/>
          </w:tcPr>
          <w:p w14:paraId="29B4EA11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304" w:type="pct"/>
          </w:tcPr>
          <w:p w14:paraId="0659588B" w14:textId="4AEBA123" w:rsidR="00ED6A64" w:rsidRPr="00ED6A64" w:rsidRDefault="00ED6A64" w:rsidP="2D9F4210">
            <w:pPr>
              <w:rPr>
                <w:rFonts w:ascii="TH SarabunPSK" w:hAnsi="TH SarabunPSK" w:cs="TH SarabunPSK"/>
                <w:sz w:val="28"/>
              </w:rPr>
            </w:pPr>
            <w:r w:rsidRPr="2D9F4210">
              <w:rPr>
                <w:rFonts w:ascii="TH SarabunPSK" w:hAnsi="TH SarabunPSK" w:cs="TH SarabunPSK"/>
                <w:sz w:val="28"/>
              </w:rPr>
              <w:t>Seneesrisakul,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Jantaruksa, T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Jiraprasertwong, A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Pornmai,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Rangsunvigit, P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,&amp; Chavadej, 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D9F4210">
              <w:rPr>
                <w:rFonts w:ascii="TH SarabunPSK" w:hAnsi="TH SarabunPSK" w:cs="TH SarabunPSK"/>
                <w:sz w:val="28"/>
              </w:rPr>
              <w:t>2021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2D9F4210">
              <w:rPr>
                <w:rFonts w:ascii="TH SarabunPSK" w:hAnsi="TH SarabunPSK" w:cs="TH SarabunPSK"/>
                <w:sz w:val="28"/>
              </w:rPr>
              <w:t>Effects of the reactor volumetric ratio and recycle ratio on the methane and energy productivity of a three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step anaerobic sequencing batch reactor 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9F4210">
              <w:rPr>
                <w:rFonts w:ascii="TH SarabunPSK" w:hAnsi="TH SarabunPSK" w:cs="TH SarabunPSK"/>
                <w:sz w:val="28"/>
              </w:rPr>
              <w:t>3S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>ASBR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2D9F4210">
              <w:rPr>
                <w:rFonts w:ascii="TH SarabunPSK" w:hAnsi="TH SarabunPSK" w:cs="TH SarabunPSK"/>
                <w:sz w:val="28"/>
              </w:rPr>
              <w:t>treating ethanol wastewater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Energy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,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227,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 120512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6C498777" w14:textId="77777777" w:rsidR="00ED6A64" w:rsidRPr="00ED6A64" w:rsidRDefault="00ED6A64" w:rsidP="009316AD">
            <w:pPr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18" w:type="pct"/>
          </w:tcPr>
          <w:p w14:paraId="43E0415C" w14:textId="77777777" w:rsidR="00ED6A64" w:rsidRPr="00ED6A64" w:rsidRDefault="00ED6A64" w:rsidP="009316AD">
            <w:pPr>
              <w:ind w:left="-41" w:right="-33"/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</w:p>
        </w:tc>
      </w:tr>
      <w:tr w:rsidR="00ED6A64" w:rsidRPr="00ED6A64" w14:paraId="72110F35" w14:textId="77777777" w:rsidTr="7AE2400C">
        <w:tc>
          <w:tcPr>
            <w:tcW w:w="463" w:type="pct"/>
          </w:tcPr>
          <w:p w14:paraId="75697EEC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304" w:type="pct"/>
          </w:tcPr>
          <w:p w14:paraId="5171B2D4" w14:textId="0EAF218D" w:rsidR="00ED6A64" w:rsidRPr="00ED6A64" w:rsidRDefault="00ED6A64" w:rsidP="2D9F4210">
            <w:pPr>
              <w:rPr>
                <w:rFonts w:ascii="TH SarabunPSK" w:hAnsi="TH SarabunPSK" w:cs="TH SarabunPSK"/>
                <w:sz w:val="28"/>
              </w:rPr>
            </w:pPr>
            <w:r w:rsidRPr="2D9F4210">
              <w:rPr>
                <w:rFonts w:ascii="TH SarabunPSK" w:hAnsi="TH SarabunPSK" w:cs="TH SarabunPSK"/>
                <w:sz w:val="28"/>
              </w:rPr>
              <w:t>Seneesrisakul,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Kanokkarn P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Charoensaeng, A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&amp; Chavadej, 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D9F4210">
              <w:rPr>
                <w:rFonts w:ascii="TH SarabunPSK" w:hAnsi="TH SarabunPSK" w:cs="TH SarabunPSK"/>
                <w:sz w:val="28"/>
              </w:rPr>
              <w:t>2021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2D9F4210">
              <w:rPr>
                <w:rFonts w:ascii="TH SarabunPSK" w:hAnsi="TH SarabunPSK" w:cs="TH SarabunPSK"/>
                <w:sz w:val="28"/>
              </w:rPr>
              <w:t>Motor oil removal from water by continuous froth flotation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D9F4210">
              <w:rPr>
                <w:rFonts w:ascii="TH SarabunPSK" w:hAnsi="TH SarabunPSK" w:cs="TH SarabunPSK"/>
                <w:sz w:val="28"/>
              </w:rPr>
              <w:t>The influence of surfactant structure on interfacial adsorption and foam properties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Colloids and Surfaces : A Physicochemical and Engineering Aspects, 618,</w:t>
            </w:r>
            <w:r w:rsidRPr="2D9F4210">
              <w:rPr>
                <w:rFonts w:ascii="TH SarabunPSK" w:hAnsi="TH SarabunPSK" w:cs="TH SarabunPSK"/>
                <w:sz w:val="28"/>
              </w:rPr>
              <w:t>126499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6BDC132C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18" w:type="pct"/>
          </w:tcPr>
          <w:p w14:paraId="0826808A" w14:textId="77777777" w:rsidR="00ED6A64" w:rsidRPr="00ED6A64" w:rsidRDefault="00ED6A64" w:rsidP="009316AD">
            <w:pPr>
              <w:ind w:right="-33"/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มิถุนายน</w:t>
            </w:r>
          </w:p>
        </w:tc>
      </w:tr>
      <w:tr w:rsidR="00ED6A64" w:rsidRPr="00ED6A64" w14:paraId="283A93EF" w14:textId="77777777" w:rsidTr="7AE2400C">
        <w:tc>
          <w:tcPr>
            <w:tcW w:w="463" w:type="pct"/>
          </w:tcPr>
          <w:p w14:paraId="44B0A208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304" w:type="pct"/>
          </w:tcPr>
          <w:p w14:paraId="3B6AEAB4" w14:textId="24873174" w:rsidR="00ED6A64" w:rsidRPr="00ED6A64" w:rsidRDefault="00ED6A64" w:rsidP="2D9F4210">
            <w:pPr>
              <w:rPr>
                <w:rFonts w:ascii="TH SarabunPSK" w:hAnsi="TH SarabunPSK" w:cs="TH SarabunPSK"/>
                <w:sz w:val="28"/>
              </w:rPr>
            </w:pPr>
            <w:r w:rsidRPr="2D9F4210">
              <w:rPr>
                <w:rFonts w:ascii="TH SarabunPSK" w:hAnsi="TH SarabunPSK" w:cs="TH SarabunPSK"/>
                <w:sz w:val="28"/>
              </w:rPr>
              <w:t>Jiraprasertwong, A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9F4210">
              <w:rPr>
                <w:rFonts w:ascii="TH SarabunPSK" w:hAnsi="TH SarabunPSK" w:cs="TH SarabunPSK"/>
                <w:sz w:val="28"/>
              </w:rPr>
              <w:t>, P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9F4210">
              <w:rPr>
                <w:rFonts w:ascii="TH SarabunPSK" w:hAnsi="TH SarabunPSK" w:cs="TH SarabunPSK"/>
                <w:sz w:val="28"/>
              </w:rPr>
              <w:t>Karnchanapaisal, K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9F4210">
              <w:rPr>
                <w:rFonts w:ascii="TH SarabunPSK" w:hAnsi="TH SarabunPSK" w:cs="TH SarabunPSK"/>
                <w:sz w:val="28"/>
              </w:rPr>
              <w:t>Seneesrisakul, P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&amp; </w:t>
            </w:r>
            <w:r w:rsidRPr="2D9F4210">
              <w:rPr>
                <w:rFonts w:ascii="TH SarabunPSK" w:hAnsi="TH SarabunPSK" w:cs="TH SarabunPSK"/>
                <w:sz w:val="28"/>
              </w:rPr>
              <w:t>Rangsunvigit  S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Chavadej 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9F4210">
              <w:rPr>
                <w:rFonts w:ascii="TH SarabunPSK" w:hAnsi="TH SarabunPSK" w:cs="TH SarabunPSK"/>
                <w:sz w:val="28"/>
              </w:rPr>
              <w:t>2021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D9F4210">
              <w:rPr>
                <w:rFonts w:ascii="TH SarabunPSK" w:hAnsi="TH SarabunPSK" w:cs="TH SarabunPSK"/>
                <w:sz w:val="28"/>
              </w:rPr>
              <w:t>High process activity of a two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9F4210">
              <w:rPr>
                <w:rFonts w:ascii="TH SarabunPSK" w:hAnsi="TH SarabunPSK" w:cs="TH SarabunPSK"/>
                <w:sz w:val="28"/>
              </w:rPr>
              <w:t xml:space="preserve">phase UASB 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9F4210">
              <w:rPr>
                <w:rFonts w:ascii="TH SarabunPSK" w:hAnsi="TH SarabunPSK" w:cs="TH SarabunPSK"/>
                <w:sz w:val="28"/>
              </w:rPr>
              <w:t>upflow anaerobic sludge blanket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2D9F4210">
              <w:rPr>
                <w:rFonts w:ascii="TH SarabunPSK" w:hAnsi="TH SarabunPSK" w:cs="TH SarabunPSK"/>
                <w:sz w:val="28"/>
              </w:rPr>
              <w:t>receiving ethanol wastewater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D9F4210">
              <w:rPr>
                <w:rFonts w:ascii="TH SarabunPSK" w:hAnsi="TH SarabunPSK" w:cs="TH SarabunPSK"/>
                <w:sz w:val="28"/>
              </w:rPr>
              <w:t>Operational conditions in relation to granulation development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Biomass and Bioenergy</w:t>
            </w:r>
            <w:r w:rsidRPr="2D9F4210">
              <w:rPr>
                <w:rFonts w:ascii="TH SarabunPSK" w:hAnsi="TH SarabunPSK" w:cs="TH SarabunPSK"/>
                <w:sz w:val="28"/>
              </w:rPr>
              <w:t>,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 xml:space="preserve"> 148, </w:t>
            </w:r>
            <w:r w:rsidRPr="2D9F4210">
              <w:rPr>
                <w:rFonts w:ascii="TH SarabunPSK" w:hAnsi="TH SarabunPSK" w:cs="TH SarabunPSK"/>
                <w:sz w:val="28"/>
              </w:rPr>
              <w:t>106012</w:t>
            </w:r>
            <w:r w:rsidRPr="2D9F421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176F3BCE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18" w:type="pct"/>
          </w:tcPr>
          <w:p w14:paraId="0478BDF4" w14:textId="77777777" w:rsidR="00ED6A64" w:rsidRPr="00ED6A64" w:rsidRDefault="00ED6A64" w:rsidP="009316AD">
            <w:pPr>
              <w:ind w:right="-3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</w:tc>
      </w:tr>
      <w:tr w:rsidR="00ED6A64" w:rsidRPr="00ED6A64" w14:paraId="0F4BB04E" w14:textId="77777777" w:rsidTr="7AE2400C">
        <w:tc>
          <w:tcPr>
            <w:tcW w:w="463" w:type="pct"/>
          </w:tcPr>
          <w:p w14:paraId="2B2B7304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304" w:type="pct"/>
          </w:tcPr>
          <w:p w14:paraId="5754C98F" w14:textId="096D3DB8" w:rsidR="00ED6A64" w:rsidRPr="00ED6A64" w:rsidRDefault="00ED6A64" w:rsidP="30789B81">
            <w:pPr>
              <w:rPr>
                <w:rFonts w:ascii="TH SarabunPSK" w:hAnsi="TH SarabunPSK" w:cs="TH SarabunPSK"/>
                <w:sz w:val="28"/>
              </w:rPr>
            </w:pPr>
            <w:r w:rsidRPr="30789B81">
              <w:rPr>
                <w:rFonts w:ascii="TH SarabunPSK" w:hAnsi="TH SarabunPSK" w:cs="TH SarabunPSK"/>
                <w:sz w:val="28"/>
              </w:rPr>
              <w:t>Jiraprasertwong, A</w:t>
            </w:r>
            <w:r w:rsidRPr="30789B81">
              <w:rPr>
                <w:rFonts w:ascii="TH SarabunPSK" w:hAnsi="TH SarabunPSK" w:cs="TH SarabunPSK"/>
                <w:sz w:val="28"/>
                <w:cs/>
              </w:rPr>
              <w:t>.</w:t>
            </w:r>
            <w:r w:rsidRPr="30789B81">
              <w:rPr>
                <w:rFonts w:ascii="TH SarabunPSK" w:hAnsi="TH SarabunPSK" w:cs="TH SarabunPSK"/>
                <w:sz w:val="28"/>
              </w:rPr>
              <w:t>, Seneesrisakul, K</w:t>
            </w:r>
            <w:r w:rsidRPr="30789B81">
              <w:rPr>
                <w:rFonts w:ascii="TH SarabunPSK" w:hAnsi="TH SarabunPSK" w:cs="TH SarabunPSK"/>
                <w:sz w:val="28"/>
                <w:cs/>
              </w:rPr>
              <w:t>.</w:t>
            </w:r>
            <w:r w:rsidRPr="30789B81">
              <w:rPr>
                <w:rFonts w:ascii="TH SarabunPSK" w:hAnsi="TH SarabunPSK" w:cs="TH SarabunPSK"/>
                <w:sz w:val="28"/>
              </w:rPr>
              <w:t>, Pornmai, K</w:t>
            </w:r>
            <w:r w:rsidRPr="30789B81">
              <w:rPr>
                <w:rFonts w:ascii="TH SarabunPSK" w:hAnsi="TH SarabunPSK" w:cs="TH SarabunPSK"/>
                <w:sz w:val="28"/>
                <w:cs/>
              </w:rPr>
              <w:t>.</w:t>
            </w:r>
            <w:r w:rsidRPr="30789B81">
              <w:rPr>
                <w:rFonts w:ascii="TH SarabunPSK" w:hAnsi="TH SarabunPSK" w:cs="TH SarabunPSK"/>
                <w:sz w:val="28"/>
              </w:rPr>
              <w:t>, &amp; Chavadej, S</w:t>
            </w:r>
            <w:r w:rsidRPr="30789B81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0789B81">
              <w:rPr>
                <w:rFonts w:ascii="TH SarabunPSK" w:hAnsi="TH SarabunPSK" w:cs="TH SarabunPSK"/>
                <w:sz w:val="28"/>
              </w:rPr>
              <w:t>2020</w:t>
            </w:r>
            <w:r w:rsidRPr="30789B81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0789B81">
              <w:rPr>
                <w:rFonts w:ascii="TH SarabunPSK" w:hAnsi="TH SarabunPSK" w:cs="TH SarabunPSK"/>
                <w:sz w:val="28"/>
              </w:rPr>
              <w:t>High methanogenic activity of a three</w:t>
            </w:r>
            <w:r w:rsidRPr="30789B81">
              <w:rPr>
                <w:rFonts w:ascii="TH SarabunPSK" w:hAnsi="TH SarabunPSK" w:cs="TH SarabunPSK"/>
                <w:sz w:val="28"/>
                <w:cs/>
              </w:rPr>
              <w:t>-</w:t>
            </w:r>
            <w:r w:rsidRPr="30789B81">
              <w:rPr>
                <w:rFonts w:ascii="TH SarabunPSK" w:hAnsi="TH SarabunPSK" w:cs="TH SarabunPSK"/>
                <w:sz w:val="28"/>
              </w:rPr>
              <w:t>stage UASB in relation to the granular sludge formation</w:t>
            </w:r>
            <w:r w:rsidRPr="30789B81">
              <w:rPr>
                <w:rFonts w:ascii="TH SarabunPSK" w:hAnsi="TH SarabunPSK" w:cs="TH SarabunPSK"/>
                <w:sz w:val="28"/>
                <w:cs/>
              </w:rPr>
              <w:t>.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0789B81">
              <w:rPr>
                <w:rFonts w:ascii="TH SarabunPSK" w:hAnsi="TH SarabunPSK" w:cs="TH SarabunPSK"/>
                <w:i/>
                <w:iCs/>
                <w:sz w:val="28"/>
              </w:rPr>
              <w:t>Science of The Total Environment, 724</w:t>
            </w:r>
            <w:r w:rsidRPr="30789B81">
              <w:rPr>
                <w:rFonts w:ascii="TH SarabunPSK" w:hAnsi="TH SarabunPSK" w:cs="TH SarabunPSK"/>
                <w:sz w:val="28"/>
              </w:rPr>
              <w:t>,138145</w:t>
            </w:r>
            <w:r w:rsidRPr="30789B8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4F29B8B1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618" w:type="pct"/>
          </w:tcPr>
          <w:p w14:paraId="51DC3999" w14:textId="77777777" w:rsidR="00ED6A64" w:rsidRPr="00ED6A64" w:rsidRDefault="00ED6A64" w:rsidP="009316AD">
            <w:pPr>
              <w:ind w:right="-3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</w:p>
        </w:tc>
      </w:tr>
    </w:tbl>
    <w:p w14:paraId="4B94D5A5" w14:textId="77777777" w:rsidR="00ED6A64" w:rsidRPr="00ED6A64" w:rsidRDefault="00ED6A64" w:rsidP="00ED6A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6B8A8B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D6A64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D6A64">
        <w:rPr>
          <w:rFonts w:ascii="TH SarabunPSK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2"/>
        <w:gridCol w:w="3542"/>
      </w:tblGrid>
      <w:tr w:rsidR="00ED6A64" w:rsidRPr="00ED6A64" w14:paraId="186F520C" w14:textId="77777777" w:rsidTr="00ED6A64">
        <w:trPr>
          <w:trHeight w:val="163"/>
          <w:tblHeader/>
        </w:trPr>
        <w:tc>
          <w:tcPr>
            <w:tcW w:w="3078" w:type="pct"/>
          </w:tcPr>
          <w:p w14:paraId="05E50143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6A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922" w:type="pct"/>
          </w:tcPr>
          <w:p w14:paraId="0247412B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6A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ED6A64" w:rsidRPr="00ED6A64" w14:paraId="2081D50D" w14:textId="77777777" w:rsidTr="00ED6A64">
        <w:tc>
          <w:tcPr>
            <w:tcW w:w="3078" w:type="pct"/>
          </w:tcPr>
          <w:p w14:paraId="6CBB958C" w14:textId="77777777" w:rsidR="00ED6A64" w:rsidRPr="00ED6A64" w:rsidRDefault="00ED6A64" w:rsidP="009316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ED6A64">
              <w:rPr>
                <w:rFonts w:ascii="TH SarabunPSK" w:eastAsia="TH SarabunPSK" w:hAnsi="TH SarabunPSK" w:cs="TH SarabunPSK" w:hint="cs"/>
                <w:sz w:val="28"/>
              </w:rPr>
              <w:t xml:space="preserve">Fellow, Advance Higher Education </w:t>
            </w:r>
            <w:r w:rsidRPr="00ED6A64">
              <w:rPr>
                <w:rFonts w:ascii="TH SarabunPSK" w:eastAsia="TH SarabunPSK" w:hAnsi="TH SarabunPSK" w:cs="TH SarabunPSK" w:hint="cs"/>
                <w:sz w:val="28"/>
                <w:cs/>
              </w:rPr>
              <w:t>(</w:t>
            </w:r>
            <w:r w:rsidRPr="00ED6A64">
              <w:rPr>
                <w:rFonts w:ascii="TH SarabunPSK" w:eastAsia="TH SarabunPSK" w:hAnsi="TH SarabunPSK" w:cs="TH SarabunPSK" w:hint="cs"/>
                <w:sz w:val="28"/>
              </w:rPr>
              <w:t>AHE</w:t>
            </w:r>
            <w:r w:rsidRPr="00ED6A64">
              <w:rPr>
                <w:rFonts w:ascii="TH SarabunPSK" w:eastAsia="TH SarabunPSK" w:hAnsi="TH SarabunPSK" w:cs="TH SarabunPSK" w:hint="cs"/>
                <w:sz w:val="28"/>
                <w:cs/>
              </w:rPr>
              <w:t>)</w:t>
            </w:r>
            <w:r w:rsidRPr="00ED6A64">
              <w:rPr>
                <w:rFonts w:ascii="TH SarabunPSK" w:eastAsia="TH SarabunPSK" w:hAnsi="TH SarabunPSK" w:cs="TH SarabunPSK" w:hint="cs"/>
                <w:sz w:val="28"/>
              </w:rPr>
              <w:t>; PR242262</w:t>
            </w:r>
          </w:p>
        </w:tc>
        <w:tc>
          <w:tcPr>
            <w:tcW w:w="1922" w:type="pct"/>
          </w:tcPr>
          <w:p w14:paraId="3EBD962F" w14:textId="77777777" w:rsidR="00ED6A64" w:rsidRPr="00ED6A64" w:rsidRDefault="00ED6A64" w:rsidP="009316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6A64">
              <w:rPr>
                <w:rFonts w:ascii="TH SarabunPSK" w:eastAsia="TH SarabunPSK" w:hAnsi="TH SarabunPSK" w:cs="TH SarabunPSK" w:hint="cs"/>
                <w:sz w:val="28"/>
              </w:rPr>
              <w:t>256</w:t>
            </w:r>
            <w:r w:rsidRPr="00ED6A64">
              <w:rPr>
                <w:rFonts w:ascii="TH SarabunPSK" w:eastAsia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3DEEC669" w14:textId="77777777" w:rsidR="00ED6A64" w:rsidRPr="00ED6A64" w:rsidRDefault="00ED6A64" w:rsidP="00ED6A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56B9AB" w14:textId="77777777" w:rsidR="00ED6A64" w:rsidRPr="00ED6A64" w:rsidRDefault="00ED6A64" w:rsidP="00ED6A64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D6A64" w:rsidRPr="00ED6A6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5F9A"/>
    <w:multiLevelType w:val="hybridMultilevel"/>
    <w:tmpl w:val="BB38C3BE"/>
    <w:lvl w:ilvl="0" w:tplc="83F24D0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56B09"/>
    <w:multiLevelType w:val="hybridMultilevel"/>
    <w:tmpl w:val="1C1A6560"/>
    <w:lvl w:ilvl="0" w:tplc="83F24D0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02BA7"/>
    <w:multiLevelType w:val="hybridMultilevel"/>
    <w:tmpl w:val="D0E462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22828">
    <w:abstractNumId w:val="2"/>
  </w:num>
  <w:num w:numId="2" w16cid:durableId="1926650983">
    <w:abstractNumId w:val="0"/>
  </w:num>
  <w:num w:numId="3" w16cid:durableId="97428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54"/>
    <w:rsid w:val="0011055F"/>
    <w:rsid w:val="0014449E"/>
    <w:rsid w:val="00171163"/>
    <w:rsid w:val="00336C61"/>
    <w:rsid w:val="005944BB"/>
    <w:rsid w:val="007C5554"/>
    <w:rsid w:val="009D0188"/>
    <w:rsid w:val="00BC6F41"/>
    <w:rsid w:val="00ED6A64"/>
    <w:rsid w:val="00F8788B"/>
    <w:rsid w:val="00F97D44"/>
    <w:rsid w:val="2D9F4210"/>
    <w:rsid w:val="30789B81"/>
    <w:rsid w:val="7A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25A0"/>
  <w15:chartTrackingRefBased/>
  <w15:docId w15:val="{1E0E3196-743B-4A08-8DC6-162E8D3C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A6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2025-07-23T07:43:00Z</dcterms:created>
  <dcterms:modified xsi:type="dcterms:W3CDTF">2025-07-23T07:43:00Z</dcterms:modified>
</cp:coreProperties>
</file>